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69" w:rsidRPr="00A240D8" w:rsidRDefault="00E42EE3" w:rsidP="00A27B69">
      <w:pPr>
        <w:ind w:right="5103"/>
      </w:pPr>
      <w:r>
        <w:t>ПРОЕКТ</w:t>
      </w:r>
    </w:p>
    <w:p w:rsidR="00B15C1C" w:rsidRPr="00A240D8" w:rsidRDefault="00B15C1C" w:rsidP="006A32B3">
      <w:pPr>
        <w:jc w:val="both"/>
        <w:rPr>
          <w:color w:val="000000"/>
          <w:lang w:eastAsia="en-US"/>
        </w:rPr>
      </w:pPr>
    </w:p>
    <w:p w:rsidR="00A33193" w:rsidRPr="00A33193" w:rsidRDefault="00E42EE3" w:rsidP="00A240D8">
      <w:pPr>
        <w:widowControl w:val="0"/>
        <w:autoSpaceDE w:val="0"/>
        <w:autoSpaceDN w:val="0"/>
        <w:ind w:right="5527"/>
        <w:jc w:val="both"/>
      </w:pPr>
      <w:r>
        <w:t>О внесении изменений в приложение к постановлению администрации района от 27.10.2023 № 1116 «</w:t>
      </w:r>
      <w:r w:rsidR="00A33193" w:rsidRPr="00A33193">
        <w:t>Об утверждении Положения об установлении системы оплаты труда работников муниципальных учреждений дополнительного образования в сфере физической культуры и спорта, подведомственных управлению культуры и спорта администрации района</w:t>
      </w:r>
      <w:r w:rsidR="00271374">
        <w:t>»</w:t>
      </w:r>
    </w:p>
    <w:p w:rsidR="00A33193" w:rsidRDefault="00A33193" w:rsidP="00A33193">
      <w:pPr>
        <w:widowControl w:val="0"/>
        <w:autoSpaceDE w:val="0"/>
        <w:autoSpaceDN w:val="0"/>
      </w:pPr>
    </w:p>
    <w:p w:rsidR="00A33193" w:rsidRPr="00A33193" w:rsidRDefault="00563500" w:rsidP="00563500">
      <w:pPr>
        <w:widowControl w:val="0"/>
        <w:autoSpaceDE w:val="0"/>
        <w:autoSpaceDN w:val="0"/>
        <w:ind w:firstLine="708"/>
        <w:jc w:val="both"/>
      </w:pPr>
      <w:r>
        <w:t xml:space="preserve">В соответствии с приказом Департамента физической культуры и спорта Ханты-Мансийского автономного округа – Югры от 12 января 2023 года № 18-нп «О внесении изменений в приложение к приказу Департамента физической культуры и спорта Ханты-Мансийского автономного округа – Югры от 10 апреля 2017 года № 1-нп «Об утверждении Положения об установлении системы оплаты труда работников государственных учреждений физической культуры и спорта,  </w:t>
      </w:r>
      <w:r w:rsidR="00271374">
        <w:t xml:space="preserve">постановлением администрации района от 18.10.2023 № 1050 «Об увеличении фондов оплаты труда муниципальных учреждений </w:t>
      </w:r>
      <w:proofErr w:type="spellStart"/>
      <w:r w:rsidR="00271374">
        <w:t>Нижневартовского</w:t>
      </w:r>
      <w:proofErr w:type="spellEnd"/>
      <w:r w:rsidR="00271374">
        <w:t xml:space="preserve"> района», руководствуясь </w:t>
      </w:r>
      <w:r w:rsidR="00010ED9">
        <w:t>Уставом района:</w:t>
      </w:r>
    </w:p>
    <w:p w:rsidR="00010ED9" w:rsidRDefault="00010ED9" w:rsidP="00010ED9">
      <w:pPr>
        <w:widowControl w:val="0"/>
        <w:autoSpaceDE w:val="0"/>
        <w:autoSpaceDN w:val="0"/>
        <w:ind w:firstLine="709"/>
        <w:jc w:val="both"/>
      </w:pPr>
    </w:p>
    <w:p w:rsidR="00A33193" w:rsidRDefault="00A33193" w:rsidP="00010ED9">
      <w:pPr>
        <w:widowControl w:val="0"/>
        <w:autoSpaceDE w:val="0"/>
        <w:autoSpaceDN w:val="0"/>
        <w:ind w:firstLine="709"/>
        <w:jc w:val="both"/>
      </w:pPr>
      <w:r w:rsidRPr="00A33193">
        <w:t xml:space="preserve">1. </w:t>
      </w:r>
      <w:r w:rsidR="00271374">
        <w:t>Внести в постановление администрации района от 27.10.2023 № 1116 «</w:t>
      </w:r>
      <w:r w:rsidR="00271374" w:rsidRPr="00271374">
        <w:t>Об утверждении Положения об установлении системы оплаты труда работников муниципальных учреждений дополнительного образования в сфере физической культуры и спорта, подведомственных управлению культуры и спорта администрации района»</w:t>
      </w:r>
      <w:r w:rsidRPr="00A33193">
        <w:t xml:space="preserve">, </w:t>
      </w:r>
      <w:r w:rsidR="00271374">
        <w:t>следующие изменения:</w:t>
      </w:r>
    </w:p>
    <w:p w:rsidR="006D5F9F" w:rsidRDefault="006D5F9F" w:rsidP="00010ED9">
      <w:pPr>
        <w:widowControl w:val="0"/>
        <w:autoSpaceDE w:val="0"/>
        <w:autoSpaceDN w:val="0"/>
        <w:ind w:firstLine="709"/>
        <w:jc w:val="both"/>
      </w:pPr>
      <w:r>
        <w:t>1.1. В приложении к постановлению:</w:t>
      </w:r>
    </w:p>
    <w:p w:rsidR="00935E8C" w:rsidRPr="00935E8C" w:rsidRDefault="00935E8C" w:rsidP="00010ED9">
      <w:pPr>
        <w:widowControl w:val="0"/>
        <w:autoSpaceDE w:val="0"/>
        <w:autoSpaceDN w:val="0"/>
        <w:ind w:firstLine="709"/>
        <w:jc w:val="both"/>
      </w:pPr>
      <w:r>
        <w:t xml:space="preserve">1.2. Таблицы 1, 2, 2.1 раздела </w:t>
      </w:r>
      <w:r>
        <w:rPr>
          <w:lang w:val="en-US"/>
        </w:rPr>
        <w:t>II</w:t>
      </w:r>
      <w:r>
        <w:t xml:space="preserve"> изложить в следующей редакции:</w:t>
      </w:r>
    </w:p>
    <w:p w:rsidR="006D5F9F" w:rsidRPr="00A33193" w:rsidRDefault="006D5F9F" w:rsidP="00010ED9">
      <w:pPr>
        <w:widowControl w:val="0"/>
        <w:autoSpaceDE w:val="0"/>
        <w:autoSpaceDN w:val="0"/>
        <w:ind w:firstLine="709"/>
        <w:jc w:val="both"/>
      </w:pPr>
    </w:p>
    <w:p w:rsidR="00935E8C" w:rsidRPr="00935E8C" w:rsidRDefault="00935E8C" w:rsidP="00935E8C">
      <w:pPr>
        <w:widowControl w:val="0"/>
        <w:autoSpaceDE w:val="0"/>
        <w:autoSpaceDN w:val="0"/>
        <w:jc w:val="right"/>
        <w:rPr>
          <w:sz w:val="24"/>
          <w:szCs w:val="22"/>
        </w:rPr>
      </w:pPr>
      <w:r w:rsidRPr="00935E8C">
        <w:rPr>
          <w:sz w:val="24"/>
          <w:szCs w:val="22"/>
        </w:rPr>
        <w:t>Таблица 1</w:t>
      </w:r>
    </w:p>
    <w:p w:rsidR="00935E8C" w:rsidRPr="00935E8C" w:rsidRDefault="00935E8C" w:rsidP="00935E8C">
      <w:pPr>
        <w:widowControl w:val="0"/>
        <w:autoSpaceDE w:val="0"/>
        <w:autoSpaceDN w:val="0"/>
        <w:jc w:val="both"/>
        <w:rPr>
          <w:szCs w:val="22"/>
        </w:rPr>
      </w:pPr>
    </w:p>
    <w:p w:rsidR="00935E8C" w:rsidRPr="00935E8C" w:rsidRDefault="00935E8C" w:rsidP="00935E8C">
      <w:pPr>
        <w:widowControl w:val="0"/>
        <w:autoSpaceDE w:val="0"/>
        <w:autoSpaceDN w:val="0"/>
        <w:jc w:val="center"/>
        <w:rPr>
          <w:b/>
        </w:rPr>
      </w:pPr>
      <w:r w:rsidRPr="00935E8C">
        <w:rPr>
          <w:b/>
        </w:rPr>
        <w:t>Профессиональные квалификационные группы должностей</w:t>
      </w:r>
    </w:p>
    <w:p w:rsidR="00935E8C" w:rsidRPr="00935E8C" w:rsidRDefault="00935E8C" w:rsidP="00935E8C">
      <w:pPr>
        <w:widowControl w:val="0"/>
        <w:autoSpaceDE w:val="0"/>
        <w:autoSpaceDN w:val="0"/>
        <w:jc w:val="center"/>
        <w:rPr>
          <w:b/>
        </w:rPr>
      </w:pPr>
      <w:r w:rsidRPr="00935E8C">
        <w:rPr>
          <w:b/>
        </w:rPr>
        <w:t>руководителей, специалистов, служащих и работников</w:t>
      </w:r>
    </w:p>
    <w:p w:rsidR="00935E8C" w:rsidRPr="00935E8C" w:rsidRDefault="00935E8C" w:rsidP="00935E8C">
      <w:pPr>
        <w:widowControl w:val="0"/>
        <w:autoSpaceDE w:val="0"/>
        <w:autoSpaceDN w:val="0"/>
        <w:jc w:val="center"/>
        <w:rPr>
          <w:b/>
        </w:rPr>
      </w:pPr>
      <w:r w:rsidRPr="00935E8C">
        <w:rPr>
          <w:b/>
        </w:rPr>
        <w:t>учреждения, и размеры окладов (должностных окладов)</w:t>
      </w:r>
    </w:p>
    <w:p w:rsidR="00935E8C" w:rsidRPr="00935E8C" w:rsidRDefault="00935E8C" w:rsidP="00935E8C">
      <w:pPr>
        <w:widowControl w:val="0"/>
        <w:autoSpaceDE w:val="0"/>
        <w:autoSpaceDN w:val="0"/>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329"/>
        <w:gridCol w:w="1361"/>
      </w:tblGrid>
      <w:tr w:rsidR="00935E8C" w:rsidRPr="00935E8C" w:rsidTr="00151B90">
        <w:tc>
          <w:tcPr>
            <w:tcW w:w="2381" w:type="dxa"/>
          </w:tcPr>
          <w:p w:rsidR="00935E8C" w:rsidRPr="00935E8C" w:rsidRDefault="00935E8C" w:rsidP="00935E8C">
            <w:pPr>
              <w:widowControl w:val="0"/>
              <w:autoSpaceDE w:val="0"/>
              <w:autoSpaceDN w:val="0"/>
              <w:jc w:val="center"/>
              <w:rPr>
                <w:b/>
                <w:sz w:val="24"/>
                <w:szCs w:val="24"/>
              </w:rPr>
            </w:pPr>
            <w:r w:rsidRPr="00935E8C">
              <w:rPr>
                <w:b/>
                <w:sz w:val="24"/>
                <w:szCs w:val="24"/>
              </w:rPr>
              <w:t>Квалификационные уровни</w:t>
            </w:r>
          </w:p>
        </w:tc>
        <w:tc>
          <w:tcPr>
            <w:tcW w:w="5329" w:type="dxa"/>
          </w:tcPr>
          <w:p w:rsidR="00935E8C" w:rsidRPr="00935E8C" w:rsidRDefault="00935E8C" w:rsidP="00935E8C">
            <w:pPr>
              <w:widowControl w:val="0"/>
              <w:autoSpaceDE w:val="0"/>
              <w:autoSpaceDN w:val="0"/>
              <w:jc w:val="center"/>
              <w:rPr>
                <w:b/>
                <w:sz w:val="24"/>
                <w:szCs w:val="24"/>
              </w:rPr>
            </w:pPr>
            <w:r w:rsidRPr="00935E8C">
              <w:rPr>
                <w:b/>
                <w:sz w:val="24"/>
                <w:szCs w:val="24"/>
              </w:rPr>
              <w:t>Должности, отнесенные к квалификационным уровням</w:t>
            </w:r>
          </w:p>
        </w:tc>
        <w:tc>
          <w:tcPr>
            <w:tcW w:w="1361" w:type="dxa"/>
          </w:tcPr>
          <w:p w:rsidR="00935E8C" w:rsidRPr="00935E8C" w:rsidRDefault="00935E8C" w:rsidP="00935E8C">
            <w:pPr>
              <w:widowControl w:val="0"/>
              <w:autoSpaceDE w:val="0"/>
              <w:autoSpaceDN w:val="0"/>
              <w:jc w:val="center"/>
              <w:rPr>
                <w:b/>
                <w:sz w:val="24"/>
                <w:szCs w:val="24"/>
              </w:rPr>
            </w:pPr>
            <w:r w:rsidRPr="00935E8C">
              <w:rPr>
                <w:b/>
                <w:sz w:val="24"/>
                <w:szCs w:val="24"/>
              </w:rPr>
              <w:t>Должностной оклад (оклад), руб.</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lastRenderedPageBreak/>
              <w:t xml:space="preserve">Профессиональные квалификационные </w:t>
            </w:r>
            <w:hyperlink r:id="rId8">
              <w:r w:rsidRPr="00935E8C">
                <w:rPr>
                  <w:b/>
                  <w:sz w:val="24"/>
                  <w:szCs w:val="24"/>
                </w:rPr>
                <w:t>группы</w:t>
              </w:r>
            </w:hyperlink>
            <w:r w:rsidRPr="00935E8C">
              <w:rPr>
                <w:b/>
                <w:sz w:val="24"/>
                <w:szCs w:val="24"/>
              </w:rP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29.05.2008                 № 247н)</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t>Профессиональная квалификационная группа «Общеотраслевые должности служащих второго уровня»</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1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администратор, техник, лаборант, секретарь руководителя</w:t>
            </w:r>
          </w:p>
        </w:tc>
        <w:tc>
          <w:tcPr>
            <w:tcW w:w="1361" w:type="dxa"/>
          </w:tcPr>
          <w:p w:rsidR="00935E8C" w:rsidRPr="00935E8C" w:rsidRDefault="009F3A30" w:rsidP="009F3A30">
            <w:pPr>
              <w:widowControl w:val="0"/>
              <w:autoSpaceDE w:val="0"/>
              <w:autoSpaceDN w:val="0"/>
              <w:jc w:val="center"/>
              <w:rPr>
                <w:sz w:val="24"/>
                <w:szCs w:val="24"/>
              </w:rPr>
            </w:pPr>
            <w:r>
              <w:rPr>
                <w:sz w:val="24"/>
                <w:szCs w:val="24"/>
              </w:rPr>
              <w:t>6 828</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2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заведующий складом;</w:t>
            </w:r>
          </w:p>
          <w:p w:rsidR="00935E8C" w:rsidRPr="00935E8C" w:rsidRDefault="00935E8C" w:rsidP="00935E8C">
            <w:pPr>
              <w:widowControl w:val="0"/>
              <w:autoSpaceDE w:val="0"/>
              <w:autoSpaceDN w:val="0"/>
              <w:jc w:val="both"/>
              <w:rPr>
                <w:sz w:val="24"/>
                <w:szCs w:val="24"/>
              </w:rPr>
            </w:pPr>
            <w:r w:rsidRPr="00935E8C">
              <w:rPr>
                <w:sz w:val="24"/>
                <w:szCs w:val="24"/>
              </w:rPr>
              <w:t>заведующий хозяйством;</w:t>
            </w:r>
          </w:p>
          <w:p w:rsidR="00935E8C" w:rsidRPr="00935E8C" w:rsidRDefault="00935E8C" w:rsidP="00935E8C">
            <w:pPr>
              <w:widowControl w:val="0"/>
              <w:autoSpaceDE w:val="0"/>
              <w:autoSpaceDN w:val="0"/>
              <w:jc w:val="both"/>
              <w:rPr>
                <w:sz w:val="24"/>
                <w:szCs w:val="24"/>
              </w:rPr>
            </w:pPr>
            <w:r w:rsidRPr="00935E8C">
              <w:rPr>
                <w:sz w:val="24"/>
                <w:szCs w:val="24"/>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 должностная категория</w:t>
            </w:r>
          </w:p>
        </w:tc>
        <w:tc>
          <w:tcPr>
            <w:tcW w:w="1361" w:type="dxa"/>
          </w:tcPr>
          <w:p w:rsidR="009F3A30" w:rsidRDefault="009F3A30" w:rsidP="009F3A30">
            <w:pPr>
              <w:widowControl w:val="0"/>
              <w:autoSpaceDE w:val="0"/>
              <w:autoSpaceDN w:val="0"/>
              <w:jc w:val="center"/>
              <w:rPr>
                <w:sz w:val="24"/>
                <w:szCs w:val="24"/>
              </w:rPr>
            </w:pPr>
          </w:p>
          <w:p w:rsidR="009F3A30" w:rsidRDefault="009F3A30" w:rsidP="009F3A30">
            <w:pPr>
              <w:widowControl w:val="0"/>
              <w:autoSpaceDE w:val="0"/>
              <w:autoSpaceDN w:val="0"/>
              <w:jc w:val="center"/>
              <w:rPr>
                <w:sz w:val="24"/>
                <w:szCs w:val="24"/>
              </w:rPr>
            </w:pPr>
          </w:p>
          <w:p w:rsidR="009F3A30" w:rsidRDefault="009F3A30" w:rsidP="009F3A30">
            <w:pPr>
              <w:widowControl w:val="0"/>
              <w:autoSpaceDE w:val="0"/>
              <w:autoSpaceDN w:val="0"/>
              <w:jc w:val="center"/>
              <w:rPr>
                <w:sz w:val="24"/>
                <w:szCs w:val="24"/>
              </w:rPr>
            </w:pPr>
          </w:p>
          <w:p w:rsidR="00935E8C" w:rsidRPr="00935E8C" w:rsidRDefault="009F3A30" w:rsidP="009F3A30">
            <w:pPr>
              <w:widowControl w:val="0"/>
              <w:autoSpaceDE w:val="0"/>
              <w:autoSpaceDN w:val="0"/>
              <w:jc w:val="center"/>
              <w:rPr>
                <w:sz w:val="24"/>
                <w:szCs w:val="24"/>
              </w:rPr>
            </w:pPr>
            <w:r>
              <w:rPr>
                <w:sz w:val="24"/>
                <w:szCs w:val="24"/>
              </w:rPr>
              <w:t>7 172</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3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начальник хозяйственного отдела,</w:t>
            </w:r>
          </w:p>
          <w:p w:rsidR="00935E8C" w:rsidRPr="00935E8C" w:rsidRDefault="00935E8C" w:rsidP="00935E8C">
            <w:pPr>
              <w:widowControl w:val="0"/>
              <w:autoSpaceDE w:val="0"/>
              <w:autoSpaceDN w:val="0"/>
              <w:jc w:val="both"/>
              <w:rPr>
                <w:sz w:val="24"/>
                <w:szCs w:val="24"/>
              </w:rPr>
            </w:pPr>
            <w:r w:rsidRPr="00935E8C">
              <w:rPr>
                <w:sz w:val="24"/>
                <w:szCs w:val="24"/>
              </w:rPr>
              <w:t>должности служащих первого квалификационного уровня, по которым устанавливается I внутри должностная категория</w:t>
            </w:r>
          </w:p>
        </w:tc>
        <w:tc>
          <w:tcPr>
            <w:tcW w:w="1361" w:type="dxa"/>
          </w:tcPr>
          <w:p w:rsidR="00995839" w:rsidRDefault="00995839" w:rsidP="009F3A30">
            <w:pPr>
              <w:widowControl w:val="0"/>
              <w:autoSpaceDE w:val="0"/>
              <w:autoSpaceDN w:val="0"/>
              <w:jc w:val="center"/>
              <w:rPr>
                <w:sz w:val="24"/>
                <w:szCs w:val="24"/>
              </w:rPr>
            </w:pPr>
          </w:p>
          <w:p w:rsidR="00935E8C" w:rsidRPr="00935E8C" w:rsidRDefault="00E4084A" w:rsidP="009F3A30">
            <w:pPr>
              <w:widowControl w:val="0"/>
              <w:autoSpaceDE w:val="0"/>
              <w:autoSpaceDN w:val="0"/>
              <w:jc w:val="center"/>
              <w:rPr>
                <w:sz w:val="24"/>
                <w:szCs w:val="24"/>
              </w:rPr>
            </w:pPr>
            <w:r>
              <w:rPr>
                <w:sz w:val="24"/>
                <w:szCs w:val="24"/>
              </w:rPr>
              <w:t>7 529</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t>Профессиональная квалификационная группа «Общеотраслевые должности служащих третьего уровня»</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1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бухгалтер, экономист, инженер, специалист по охране труда, специалист по кадрам, юрисконсульт</w:t>
            </w:r>
          </w:p>
        </w:tc>
        <w:tc>
          <w:tcPr>
            <w:tcW w:w="1361" w:type="dxa"/>
          </w:tcPr>
          <w:p w:rsidR="00935E8C" w:rsidRPr="00935E8C" w:rsidRDefault="00995839" w:rsidP="00995839">
            <w:pPr>
              <w:widowControl w:val="0"/>
              <w:autoSpaceDE w:val="0"/>
              <w:autoSpaceDN w:val="0"/>
              <w:jc w:val="center"/>
              <w:rPr>
                <w:sz w:val="24"/>
                <w:szCs w:val="24"/>
              </w:rPr>
            </w:pPr>
            <w:r>
              <w:rPr>
                <w:sz w:val="24"/>
                <w:szCs w:val="24"/>
              </w:rPr>
              <w:t>8 706</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2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должности служащих первого квалификационного уровня, по которым может устанавливаться II внутри должностная категория</w:t>
            </w:r>
          </w:p>
        </w:tc>
        <w:tc>
          <w:tcPr>
            <w:tcW w:w="1361" w:type="dxa"/>
          </w:tcPr>
          <w:p w:rsidR="00935E8C" w:rsidRPr="00935E8C" w:rsidRDefault="00995839" w:rsidP="00995839">
            <w:pPr>
              <w:widowControl w:val="0"/>
              <w:autoSpaceDE w:val="0"/>
              <w:autoSpaceDN w:val="0"/>
              <w:jc w:val="center"/>
              <w:rPr>
                <w:sz w:val="24"/>
                <w:szCs w:val="24"/>
              </w:rPr>
            </w:pPr>
            <w:r>
              <w:rPr>
                <w:sz w:val="24"/>
                <w:szCs w:val="24"/>
              </w:rPr>
              <w:t>9 146</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3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должности служащих первого квалификационного уровня, по которым может устанавливаться I внутри должностная категория</w:t>
            </w:r>
          </w:p>
        </w:tc>
        <w:tc>
          <w:tcPr>
            <w:tcW w:w="1361" w:type="dxa"/>
          </w:tcPr>
          <w:p w:rsidR="00935E8C" w:rsidRPr="00935E8C" w:rsidRDefault="00995839" w:rsidP="00995839">
            <w:pPr>
              <w:widowControl w:val="0"/>
              <w:autoSpaceDE w:val="0"/>
              <w:autoSpaceDN w:val="0"/>
              <w:jc w:val="center"/>
              <w:rPr>
                <w:sz w:val="24"/>
                <w:szCs w:val="24"/>
              </w:rPr>
            </w:pPr>
            <w:r>
              <w:rPr>
                <w:sz w:val="24"/>
                <w:szCs w:val="24"/>
              </w:rPr>
              <w:t>9 597</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4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361" w:type="dxa"/>
          </w:tcPr>
          <w:p w:rsidR="00935E8C" w:rsidRPr="00935E8C" w:rsidRDefault="00995839" w:rsidP="00995839">
            <w:pPr>
              <w:widowControl w:val="0"/>
              <w:autoSpaceDE w:val="0"/>
              <w:autoSpaceDN w:val="0"/>
              <w:jc w:val="center"/>
              <w:rPr>
                <w:sz w:val="24"/>
                <w:szCs w:val="24"/>
              </w:rPr>
            </w:pPr>
            <w:r>
              <w:rPr>
                <w:sz w:val="24"/>
                <w:szCs w:val="24"/>
              </w:rPr>
              <w:t>10 078</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t xml:space="preserve">Профессиональные квалификационные </w:t>
            </w:r>
            <w:hyperlink r:id="rId9">
              <w:r w:rsidRPr="00935E8C">
                <w:rPr>
                  <w:b/>
                  <w:sz w:val="24"/>
                  <w:szCs w:val="24"/>
                </w:rPr>
                <w:t>группы</w:t>
              </w:r>
            </w:hyperlink>
            <w:r w:rsidRPr="00935E8C">
              <w:rPr>
                <w:b/>
                <w:sz w:val="24"/>
                <w:szCs w:val="24"/>
              </w:rPr>
              <w:t xml:space="preserve"> должностей работников физической культуры и спорта, работников дополнительного образования (утверждены приказами Министерства здравоохранения и социального развития Российской Федерации от 27.02.2012 № 165н, от 05.05.2008 № 216н)</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t>Профессиональная квалификационная группа должностей работников физической культуры и спорта, работников дополнительного образования второго уровня</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lastRenderedPageBreak/>
              <w:t>1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инструктор по спорту, спортсмен-инструктор</w:t>
            </w:r>
          </w:p>
        </w:tc>
        <w:tc>
          <w:tcPr>
            <w:tcW w:w="1361" w:type="dxa"/>
          </w:tcPr>
          <w:p w:rsidR="00935E8C" w:rsidRPr="00935E8C" w:rsidRDefault="0007503D" w:rsidP="0007503D">
            <w:pPr>
              <w:widowControl w:val="0"/>
              <w:autoSpaceDE w:val="0"/>
              <w:autoSpaceDN w:val="0"/>
              <w:jc w:val="center"/>
              <w:rPr>
                <w:sz w:val="24"/>
                <w:szCs w:val="24"/>
              </w:rPr>
            </w:pPr>
            <w:r>
              <w:rPr>
                <w:sz w:val="24"/>
                <w:szCs w:val="24"/>
              </w:rPr>
              <w:t>6 005</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2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инструктор-методист спортивной школы;</w:t>
            </w:r>
          </w:p>
          <w:p w:rsidR="00935E8C" w:rsidRPr="00935E8C" w:rsidRDefault="00935E8C" w:rsidP="00935E8C">
            <w:pPr>
              <w:widowControl w:val="0"/>
              <w:autoSpaceDE w:val="0"/>
              <w:autoSpaceDN w:val="0"/>
              <w:jc w:val="both"/>
              <w:rPr>
                <w:sz w:val="24"/>
                <w:szCs w:val="24"/>
              </w:rPr>
            </w:pPr>
            <w:r w:rsidRPr="00935E8C">
              <w:rPr>
                <w:sz w:val="24"/>
                <w:szCs w:val="24"/>
              </w:rPr>
              <w:t>тренер-преподаватель по адаптивной физической культуре и спорту;</w:t>
            </w:r>
          </w:p>
          <w:p w:rsidR="00935E8C" w:rsidRPr="00935E8C" w:rsidRDefault="00935E8C" w:rsidP="00935E8C">
            <w:pPr>
              <w:widowControl w:val="0"/>
              <w:autoSpaceDE w:val="0"/>
              <w:autoSpaceDN w:val="0"/>
              <w:jc w:val="both"/>
              <w:rPr>
                <w:sz w:val="24"/>
                <w:szCs w:val="24"/>
              </w:rPr>
            </w:pPr>
            <w:r w:rsidRPr="00935E8C">
              <w:rPr>
                <w:sz w:val="24"/>
                <w:szCs w:val="24"/>
              </w:rPr>
              <w:t>тренер-преподаватель</w:t>
            </w:r>
          </w:p>
        </w:tc>
        <w:tc>
          <w:tcPr>
            <w:tcW w:w="1361" w:type="dxa"/>
          </w:tcPr>
          <w:p w:rsidR="00935E8C" w:rsidRPr="00935E8C" w:rsidRDefault="00935E8C" w:rsidP="0007503D">
            <w:pPr>
              <w:widowControl w:val="0"/>
              <w:autoSpaceDE w:val="0"/>
              <w:autoSpaceDN w:val="0"/>
              <w:jc w:val="center"/>
              <w:rPr>
                <w:sz w:val="24"/>
                <w:szCs w:val="24"/>
              </w:rPr>
            </w:pPr>
            <w:r w:rsidRPr="00935E8C">
              <w:rPr>
                <w:sz w:val="24"/>
                <w:szCs w:val="24"/>
              </w:rPr>
              <w:t>8</w:t>
            </w:r>
            <w:r w:rsidR="0007503D">
              <w:rPr>
                <w:sz w:val="24"/>
                <w:szCs w:val="24"/>
              </w:rPr>
              <w:t xml:space="preserve"> 859</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 xml:space="preserve">3 квалификационный </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старший тренер-преподаватель</w:t>
            </w:r>
          </w:p>
        </w:tc>
        <w:tc>
          <w:tcPr>
            <w:tcW w:w="1361" w:type="dxa"/>
          </w:tcPr>
          <w:p w:rsidR="00935E8C" w:rsidRPr="00935E8C" w:rsidRDefault="00562259" w:rsidP="00562259">
            <w:pPr>
              <w:widowControl w:val="0"/>
              <w:autoSpaceDE w:val="0"/>
              <w:autoSpaceDN w:val="0"/>
              <w:jc w:val="center"/>
              <w:rPr>
                <w:sz w:val="24"/>
                <w:szCs w:val="24"/>
              </w:rPr>
            </w:pPr>
            <w:r>
              <w:rPr>
                <w:sz w:val="24"/>
                <w:szCs w:val="24"/>
              </w:rPr>
              <w:t>9 54</w:t>
            </w:r>
            <w:r w:rsidR="00CA2347">
              <w:rPr>
                <w:sz w:val="24"/>
                <w:szCs w:val="24"/>
              </w:rPr>
              <w:t>4</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t xml:space="preserve">Профессиональные квалификационные </w:t>
            </w:r>
            <w:hyperlink r:id="rId10">
              <w:r w:rsidRPr="00935E8C">
                <w:rPr>
                  <w:b/>
                  <w:sz w:val="24"/>
                  <w:szCs w:val="24"/>
                </w:rPr>
                <w:t>группы</w:t>
              </w:r>
            </w:hyperlink>
            <w:r w:rsidRPr="00935E8C">
              <w:rPr>
                <w:b/>
                <w:sz w:val="24"/>
                <w:szCs w:val="24"/>
              </w:rP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года № 526)</w:t>
            </w:r>
          </w:p>
        </w:tc>
      </w:tr>
      <w:tr w:rsidR="00935E8C" w:rsidRPr="00935E8C" w:rsidTr="00151B90">
        <w:tc>
          <w:tcPr>
            <w:tcW w:w="9071" w:type="dxa"/>
            <w:gridSpan w:val="3"/>
          </w:tcPr>
          <w:p w:rsidR="00935E8C" w:rsidRPr="00935E8C" w:rsidRDefault="00935E8C" w:rsidP="00935E8C">
            <w:pPr>
              <w:widowControl w:val="0"/>
              <w:autoSpaceDE w:val="0"/>
              <w:autoSpaceDN w:val="0"/>
              <w:jc w:val="both"/>
              <w:rPr>
                <w:b/>
                <w:sz w:val="24"/>
                <w:szCs w:val="24"/>
              </w:rPr>
            </w:pPr>
            <w:r w:rsidRPr="00935E8C">
              <w:rPr>
                <w:b/>
                <w:sz w:val="24"/>
                <w:szCs w:val="24"/>
              </w:rPr>
              <w:t>Профессиональная квалификационная группа «Средний медицинский и фармацевтический персонал»</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3 квалификационный уровень</w:t>
            </w:r>
          </w:p>
        </w:tc>
        <w:tc>
          <w:tcPr>
            <w:tcW w:w="5329" w:type="dxa"/>
          </w:tcPr>
          <w:p w:rsidR="00935E8C" w:rsidRPr="00935E8C" w:rsidRDefault="00935E8C" w:rsidP="00935E8C">
            <w:pPr>
              <w:widowControl w:val="0"/>
              <w:autoSpaceDE w:val="0"/>
              <w:autoSpaceDN w:val="0"/>
              <w:jc w:val="both"/>
              <w:rPr>
                <w:sz w:val="24"/>
                <w:szCs w:val="24"/>
              </w:rPr>
            </w:pPr>
            <w:r w:rsidRPr="00935E8C">
              <w:rPr>
                <w:sz w:val="24"/>
                <w:szCs w:val="24"/>
              </w:rPr>
              <w:t>медицинская сестра</w:t>
            </w:r>
          </w:p>
        </w:tc>
        <w:tc>
          <w:tcPr>
            <w:tcW w:w="1361" w:type="dxa"/>
          </w:tcPr>
          <w:p w:rsidR="00935E8C" w:rsidRPr="00935E8C" w:rsidRDefault="00562259" w:rsidP="00562259">
            <w:pPr>
              <w:widowControl w:val="0"/>
              <w:autoSpaceDE w:val="0"/>
              <w:autoSpaceDN w:val="0"/>
              <w:jc w:val="center"/>
              <w:rPr>
                <w:sz w:val="24"/>
                <w:szCs w:val="24"/>
              </w:rPr>
            </w:pPr>
            <w:r>
              <w:rPr>
                <w:sz w:val="24"/>
                <w:szCs w:val="24"/>
              </w:rPr>
              <w:t>9 065</w:t>
            </w:r>
          </w:p>
        </w:tc>
      </w:tr>
      <w:tr w:rsidR="00935E8C" w:rsidRPr="00935E8C" w:rsidTr="00151B90">
        <w:tc>
          <w:tcPr>
            <w:tcW w:w="9071" w:type="dxa"/>
            <w:gridSpan w:val="3"/>
          </w:tcPr>
          <w:p w:rsidR="00935E8C" w:rsidRPr="00935E8C" w:rsidRDefault="00935E8C" w:rsidP="00935E8C">
            <w:pPr>
              <w:widowControl w:val="0"/>
              <w:tabs>
                <w:tab w:val="left" w:pos="7363"/>
              </w:tabs>
              <w:autoSpaceDE w:val="0"/>
              <w:autoSpaceDN w:val="0"/>
              <w:rPr>
                <w:b/>
                <w:sz w:val="24"/>
                <w:szCs w:val="24"/>
              </w:rPr>
            </w:pPr>
            <w:r w:rsidRPr="00935E8C">
              <w:rPr>
                <w:b/>
                <w:sz w:val="24"/>
                <w:szCs w:val="24"/>
              </w:rPr>
              <w:t xml:space="preserve">Профессиональная квалификационная группа «Врачи и провизоры» </w:t>
            </w:r>
            <w:r w:rsidRPr="00935E8C">
              <w:rPr>
                <w:b/>
                <w:sz w:val="24"/>
                <w:szCs w:val="24"/>
              </w:rPr>
              <w:tab/>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2 квалификационный уровень</w:t>
            </w:r>
          </w:p>
        </w:tc>
        <w:tc>
          <w:tcPr>
            <w:tcW w:w="5329" w:type="dxa"/>
          </w:tcPr>
          <w:p w:rsidR="00935E8C" w:rsidRPr="00935E8C" w:rsidRDefault="00935E8C" w:rsidP="00935E8C">
            <w:pPr>
              <w:widowControl w:val="0"/>
              <w:autoSpaceDE w:val="0"/>
              <w:autoSpaceDN w:val="0"/>
              <w:rPr>
                <w:sz w:val="24"/>
                <w:szCs w:val="24"/>
              </w:rPr>
            </w:pPr>
            <w:r w:rsidRPr="00935E8C">
              <w:rPr>
                <w:sz w:val="24"/>
                <w:szCs w:val="24"/>
              </w:rPr>
              <w:t>врач по спортивной медицине</w:t>
            </w:r>
          </w:p>
        </w:tc>
        <w:tc>
          <w:tcPr>
            <w:tcW w:w="1361" w:type="dxa"/>
          </w:tcPr>
          <w:p w:rsidR="00935E8C" w:rsidRPr="00935E8C" w:rsidRDefault="00562259" w:rsidP="00562259">
            <w:pPr>
              <w:widowControl w:val="0"/>
              <w:autoSpaceDE w:val="0"/>
              <w:autoSpaceDN w:val="0"/>
              <w:jc w:val="center"/>
              <w:rPr>
                <w:sz w:val="24"/>
                <w:szCs w:val="24"/>
              </w:rPr>
            </w:pPr>
            <w:r>
              <w:rPr>
                <w:sz w:val="24"/>
                <w:szCs w:val="24"/>
              </w:rPr>
              <w:t>11 013</w:t>
            </w:r>
          </w:p>
        </w:tc>
      </w:tr>
    </w:tbl>
    <w:p w:rsidR="00935E8C" w:rsidRPr="00935E8C" w:rsidRDefault="00935E8C" w:rsidP="00935E8C">
      <w:pPr>
        <w:widowControl w:val="0"/>
        <w:autoSpaceDE w:val="0"/>
        <w:autoSpaceDN w:val="0"/>
        <w:jc w:val="right"/>
        <w:rPr>
          <w:szCs w:val="22"/>
        </w:rPr>
      </w:pPr>
    </w:p>
    <w:p w:rsidR="00935E8C" w:rsidRPr="00935E8C" w:rsidRDefault="00935E8C" w:rsidP="00935E8C">
      <w:pPr>
        <w:widowControl w:val="0"/>
        <w:autoSpaceDE w:val="0"/>
        <w:autoSpaceDN w:val="0"/>
        <w:jc w:val="right"/>
        <w:rPr>
          <w:sz w:val="24"/>
          <w:szCs w:val="22"/>
        </w:rPr>
      </w:pPr>
      <w:r w:rsidRPr="00935E8C">
        <w:rPr>
          <w:sz w:val="24"/>
          <w:szCs w:val="22"/>
        </w:rPr>
        <w:t>Таблица 2</w:t>
      </w:r>
    </w:p>
    <w:p w:rsidR="00935E8C" w:rsidRPr="00935E8C" w:rsidRDefault="00935E8C" w:rsidP="00935E8C">
      <w:pPr>
        <w:widowControl w:val="0"/>
        <w:autoSpaceDE w:val="0"/>
        <w:autoSpaceDN w:val="0"/>
        <w:jc w:val="both"/>
        <w:rPr>
          <w:szCs w:val="22"/>
        </w:rPr>
      </w:pPr>
    </w:p>
    <w:p w:rsidR="00935E8C" w:rsidRPr="00935E8C" w:rsidRDefault="00935E8C" w:rsidP="00935E8C">
      <w:pPr>
        <w:widowControl w:val="0"/>
        <w:autoSpaceDE w:val="0"/>
        <w:autoSpaceDN w:val="0"/>
        <w:jc w:val="center"/>
        <w:rPr>
          <w:b/>
        </w:rPr>
      </w:pPr>
      <w:r w:rsidRPr="00935E8C">
        <w:rPr>
          <w:b/>
        </w:rPr>
        <w:t>Профессиональные квалификационные профессии рабочих</w:t>
      </w:r>
    </w:p>
    <w:p w:rsidR="00935E8C" w:rsidRPr="00935E8C" w:rsidRDefault="00935E8C" w:rsidP="00935E8C">
      <w:pPr>
        <w:widowControl w:val="0"/>
        <w:autoSpaceDE w:val="0"/>
        <w:autoSpaceDN w:val="0"/>
        <w:jc w:val="center"/>
        <w:rPr>
          <w:b/>
        </w:rPr>
      </w:pPr>
      <w:r w:rsidRPr="00935E8C">
        <w:rPr>
          <w:b/>
        </w:rPr>
        <w:t>учреждения и размеры окладов (должностных окладов)</w:t>
      </w:r>
    </w:p>
    <w:p w:rsidR="00935E8C" w:rsidRPr="00935E8C" w:rsidRDefault="00935E8C" w:rsidP="00935E8C">
      <w:pPr>
        <w:widowControl w:val="0"/>
        <w:autoSpaceDE w:val="0"/>
        <w:autoSpaceDN w:val="0"/>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855"/>
        <w:gridCol w:w="1587"/>
        <w:gridCol w:w="1247"/>
      </w:tblGrid>
      <w:tr w:rsidR="00935E8C" w:rsidRPr="00935E8C" w:rsidTr="00151B90">
        <w:tc>
          <w:tcPr>
            <w:tcW w:w="2381" w:type="dxa"/>
          </w:tcPr>
          <w:p w:rsidR="00935E8C" w:rsidRPr="00935E8C" w:rsidRDefault="00935E8C" w:rsidP="00935E8C">
            <w:pPr>
              <w:widowControl w:val="0"/>
              <w:autoSpaceDE w:val="0"/>
              <w:autoSpaceDN w:val="0"/>
              <w:jc w:val="center"/>
              <w:rPr>
                <w:b/>
                <w:sz w:val="24"/>
                <w:szCs w:val="24"/>
              </w:rPr>
            </w:pPr>
            <w:r w:rsidRPr="00935E8C">
              <w:rPr>
                <w:b/>
                <w:sz w:val="24"/>
                <w:szCs w:val="24"/>
              </w:rPr>
              <w:t>Квалификационные уровни</w:t>
            </w:r>
          </w:p>
        </w:tc>
        <w:tc>
          <w:tcPr>
            <w:tcW w:w="3855" w:type="dxa"/>
          </w:tcPr>
          <w:p w:rsidR="00935E8C" w:rsidRPr="00935E8C" w:rsidRDefault="00935E8C" w:rsidP="00935E8C">
            <w:pPr>
              <w:widowControl w:val="0"/>
              <w:autoSpaceDE w:val="0"/>
              <w:autoSpaceDN w:val="0"/>
              <w:jc w:val="center"/>
              <w:rPr>
                <w:b/>
                <w:sz w:val="24"/>
                <w:szCs w:val="24"/>
              </w:rPr>
            </w:pPr>
            <w:r w:rsidRPr="00935E8C">
              <w:rPr>
                <w:b/>
                <w:sz w:val="24"/>
                <w:szCs w:val="24"/>
              </w:rPr>
              <w:t>Наименование должности (профессии)</w:t>
            </w:r>
          </w:p>
        </w:tc>
        <w:tc>
          <w:tcPr>
            <w:tcW w:w="1587" w:type="dxa"/>
          </w:tcPr>
          <w:p w:rsidR="00935E8C" w:rsidRPr="00935E8C" w:rsidRDefault="00935E8C" w:rsidP="00935E8C">
            <w:pPr>
              <w:widowControl w:val="0"/>
              <w:autoSpaceDE w:val="0"/>
              <w:autoSpaceDN w:val="0"/>
              <w:jc w:val="center"/>
              <w:rPr>
                <w:b/>
                <w:sz w:val="24"/>
                <w:szCs w:val="24"/>
              </w:rPr>
            </w:pPr>
            <w:r w:rsidRPr="00935E8C">
              <w:rPr>
                <w:b/>
                <w:sz w:val="24"/>
                <w:szCs w:val="24"/>
              </w:rPr>
              <w:t>Размер разряда работника в соответствии с ЕТКС работ и профессии рабочих</w:t>
            </w:r>
          </w:p>
        </w:tc>
        <w:tc>
          <w:tcPr>
            <w:tcW w:w="1247" w:type="dxa"/>
          </w:tcPr>
          <w:p w:rsidR="00935E8C" w:rsidRPr="00935E8C" w:rsidRDefault="00935E8C" w:rsidP="00935E8C">
            <w:pPr>
              <w:widowControl w:val="0"/>
              <w:autoSpaceDE w:val="0"/>
              <w:autoSpaceDN w:val="0"/>
              <w:jc w:val="center"/>
              <w:rPr>
                <w:b/>
                <w:sz w:val="24"/>
                <w:szCs w:val="24"/>
              </w:rPr>
            </w:pPr>
            <w:r w:rsidRPr="00935E8C">
              <w:rPr>
                <w:b/>
                <w:sz w:val="24"/>
                <w:szCs w:val="24"/>
              </w:rPr>
              <w:t>Должностной оклад</w:t>
            </w:r>
          </w:p>
        </w:tc>
      </w:tr>
      <w:tr w:rsidR="00935E8C" w:rsidRPr="00935E8C" w:rsidTr="00151B90">
        <w:tc>
          <w:tcPr>
            <w:tcW w:w="9070" w:type="dxa"/>
            <w:gridSpan w:val="4"/>
          </w:tcPr>
          <w:p w:rsidR="00935E8C" w:rsidRPr="00935E8C" w:rsidRDefault="00935E8C" w:rsidP="00935E8C">
            <w:pPr>
              <w:widowControl w:val="0"/>
              <w:autoSpaceDE w:val="0"/>
              <w:autoSpaceDN w:val="0"/>
              <w:jc w:val="both"/>
              <w:rPr>
                <w:b/>
                <w:sz w:val="24"/>
                <w:szCs w:val="24"/>
              </w:rPr>
            </w:pPr>
            <w:r w:rsidRPr="00935E8C">
              <w:rPr>
                <w:b/>
                <w:sz w:val="24"/>
                <w:szCs w:val="24"/>
              </w:rPr>
              <w:t xml:space="preserve">Общеотраслевые профессии рабочих (утверждены </w:t>
            </w:r>
            <w:hyperlink r:id="rId11">
              <w:r w:rsidRPr="00935E8C">
                <w:rPr>
                  <w:b/>
                  <w:sz w:val="24"/>
                  <w:szCs w:val="24"/>
                </w:rPr>
                <w:t>приказом</w:t>
              </w:r>
            </w:hyperlink>
            <w:r w:rsidRPr="00935E8C">
              <w:rPr>
                <w:b/>
                <w:sz w:val="24"/>
                <w:szCs w:val="24"/>
              </w:rPr>
              <w:t xml:space="preserve"> Министерства здравоохранения и социального развития Российской Федерации от 29.05.2008                  № 248н)</w:t>
            </w:r>
          </w:p>
        </w:tc>
      </w:tr>
      <w:tr w:rsidR="00935E8C" w:rsidRPr="00935E8C" w:rsidTr="00151B90">
        <w:tc>
          <w:tcPr>
            <w:tcW w:w="9070" w:type="dxa"/>
            <w:gridSpan w:val="4"/>
          </w:tcPr>
          <w:p w:rsidR="00935E8C" w:rsidRPr="00935E8C" w:rsidRDefault="00935E8C" w:rsidP="00935E8C">
            <w:pPr>
              <w:widowControl w:val="0"/>
              <w:autoSpaceDE w:val="0"/>
              <w:autoSpaceDN w:val="0"/>
              <w:jc w:val="both"/>
              <w:rPr>
                <w:b/>
                <w:sz w:val="24"/>
                <w:szCs w:val="24"/>
              </w:rPr>
            </w:pPr>
            <w:r w:rsidRPr="00935E8C">
              <w:rPr>
                <w:b/>
                <w:sz w:val="24"/>
                <w:szCs w:val="24"/>
              </w:rPr>
              <w:t>Профессиональная квалификационная группа «Общеотраслевые профессии рабочих первого уровня»</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1 квалификационный уровень</w:t>
            </w:r>
          </w:p>
        </w:tc>
        <w:tc>
          <w:tcPr>
            <w:tcW w:w="3855" w:type="dxa"/>
          </w:tcPr>
          <w:p w:rsidR="00935E8C" w:rsidRPr="00935E8C" w:rsidRDefault="00935E8C" w:rsidP="00935E8C">
            <w:pPr>
              <w:widowControl w:val="0"/>
              <w:autoSpaceDE w:val="0"/>
              <w:autoSpaceDN w:val="0"/>
              <w:jc w:val="both"/>
              <w:rPr>
                <w:sz w:val="24"/>
                <w:szCs w:val="24"/>
              </w:rPr>
            </w:pPr>
            <w:r w:rsidRPr="00935E8C">
              <w:rPr>
                <w:sz w:val="24"/>
                <w:szCs w:val="24"/>
              </w:rPr>
              <w:t xml:space="preserve">гардеробщик, дворник, сторож (вахтер), уборщик служебных помещений, аппаратчик </w:t>
            </w:r>
            <w:proofErr w:type="spellStart"/>
            <w:r w:rsidRPr="00935E8C">
              <w:rPr>
                <w:sz w:val="24"/>
                <w:szCs w:val="24"/>
              </w:rPr>
              <w:t>химводоочистки</w:t>
            </w:r>
            <w:proofErr w:type="spellEnd"/>
            <w:r w:rsidRPr="00935E8C">
              <w:rPr>
                <w:sz w:val="24"/>
                <w:szCs w:val="24"/>
              </w:rPr>
              <w:t>,</w:t>
            </w:r>
            <w:r w:rsidRPr="00935E8C">
              <w:t xml:space="preserve"> </w:t>
            </w:r>
            <w:proofErr w:type="spellStart"/>
            <w:r w:rsidRPr="00935E8C">
              <w:rPr>
                <w:sz w:val="24"/>
                <w:szCs w:val="24"/>
              </w:rPr>
              <w:t>ремонтировщик</w:t>
            </w:r>
            <w:proofErr w:type="spellEnd"/>
            <w:r w:rsidRPr="00935E8C">
              <w:rPr>
                <w:sz w:val="24"/>
                <w:szCs w:val="24"/>
              </w:rPr>
              <w:t xml:space="preserve"> плоскостных спортивных </w:t>
            </w:r>
            <w:r w:rsidRPr="00935E8C">
              <w:rPr>
                <w:sz w:val="24"/>
                <w:szCs w:val="24"/>
              </w:rPr>
              <w:lastRenderedPageBreak/>
              <w:t>сооружений</w:t>
            </w:r>
          </w:p>
        </w:tc>
        <w:tc>
          <w:tcPr>
            <w:tcW w:w="1587" w:type="dxa"/>
          </w:tcPr>
          <w:p w:rsidR="00935E8C" w:rsidRPr="00935E8C" w:rsidRDefault="00935E8C" w:rsidP="00935E8C">
            <w:pPr>
              <w:widowControl w:val="0"/>
              <w:autoSpaceDE w:val="0"/>
              <w:autoSpaceDN w:val="0"/>
              <w:rPr>
                <w:sz w:val="24"/>
                <w:szCs w:val="24"/>
              </w:rPr>
            </w:pPr>
            <w:r w:rsidRPr="00935E8C">
              <w:rPr>
                <w:sz w:val="24"/>
                <w:szCs w:val="24"/>
              </w:rPr>
              <w:lastRenderedPageBreak/>
              <w:t>1</w:t>
            </w:r>
          </w:p>
        </w:tc>
        <w:tc>
          <w:tcPr>
            <w:tcW w:w="1247" w:type="dxa"/>
          </w:tcPr>
          <w:p w:rsidR="000A3A03" w:rsidRDefault="000A3A03" w:rsidP="000A3A03">
            <w:pPr>
              <w:widowControl w:val="0"/>
              <w:autoSpaceDE w:val="0"/>
              <w:autoSpaceDN w:val="0"/>
              <w:jc w:val="center"/>
              <w:rPr>
                <w:sz w:val="24"/>
                <w:szCs w:val="24"/>
              </w:rPr>
            </w:pPr>
          </w:p>
          <w:p w:rsidR="000A3A03" w:rsidRDefault="000A3A03" w:rsidP="000A3A03">
            <w:pPr>
              <w:widowControl w:val="0"/>
              <w:autoSpaceDE w:val="0"/>
              <w:autoSpaceDN w:val="0"/>
              <w:jc w:val="center"/>
              <w:rPr>
                <w:sz w:val="24"/>
                <w:szCs w:val="24"/>
              </w:rPr>
            </w:pPr>
          </w:p>
          <w:p w:rsidR="00935E8C" w:rsidRPr="00935E8C" w:rsidRDefault="000A3A03" w:rsidP="000A3A03">
            <w:pPr>
              <w:widowControl w:val="0"/>
              <w:autoSpaceDE w:val="0"/>
              <w:autoSpaceDN w:val="0"/>
              <w:jc w:val="center"/>
              <w:rPr>
                <w:sz w:val="24"/>
                <w:szCs w:val="24"/>
              </w:rPr>
            </w:pPr>
            <w:r>
              <w:rPr>
                <w:sz w:val="24"/>
                <w:szCs w:val="24"/>
              </w:rPr>
              <w:t>5 938</w:t>
            </w:r>
          </w:p>
        </w:tc>
      </w:tr>
      <w:tr w:rsidR="00935E8C" w:rsidRPr="00935E8C" w:rsidTr="00151B90">
        <w:tc>
          <w:tcPr>
            <w:tcW w:w="9070" w:type="dxa"/>
            <w:gridSpan w:val="4"/>
          </w:tcPr>
          <w:p w:rsidR="00935E8C" w:rsidRPr="00935E8C" w:rsidRDefault="00935E8C" w:rsidP="00935E8C">
            <w:pPr>
              <w:widowControl w:val="0"/>
              <w:autoSpaceDE w:val="0"/>
              <w:autoSpaceDN w:val="0"/>
              <w:jc w:val="both"/>
              <w:rPr>
                <w:b/>
                <w:sz w:val="24"/>
                <w:szCs w:val="24"/>
              </w:rPr>
            </w:pPr>
            <w:r w:rsidRPr="00935E8C">
              <w:rPr>
                <w:b/>
                <w:sz w:val="24"/>
                <w:szCs w:val="24"/>
              </w:rPr>
              <w:t>Профессиональная квалификационная группа «Общеотраслевые профессии рабочих второго уровня»</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1 квалификационный уровень</w:t>
            </w:r>
          </w:p>
        </w:tc>
        <w:tc>
          <w:tcPr>
            <w:tcW w:w="3855" w:type="dxa"/>
          </w:tcPr>
          <w:p w:rsidR="00935E8C" w:rsidRPr="00935E8C" w:rsidRDefault="00935E8C" w:rsidP="00935E8C">
            <w:pPr>
              <w:widowControl w:val="0"/>
              <w:autoSpaceDE w:val="0"/>
              <w:autoSpaceDN w:val="0"/>
              <w:jc w:val="both"/>
              <w:rPr>
                <w:sz w:val="24"/>
                <w:szCs w:val="24"/>
              </w:rPr>
            </w:pPr>
            <w:r w:rsidRPr="00935E8C">
              <w:rPr>
                <w:sz w:val="24"/>
                <w:szCs w:val="24"/>
              </w:rPr>
              <w:t xml:space="preserve">электромонтер по ремонту и обслуживанию электрооборудования; рабочий по комплексному обслуживанию и ремонту зданий, </w:t>
            </w:r>
            <w:proofErr w:type="spellStart"/>
            <w:r w:rsidRPr="00935E8C">
              <w:rPr>
                <w:sz w:val="24"/>
                <w:szCs w:val="24"/>
              </w:rPr>
              <w:t>ремонтировщик</w:t>
            </w:r>
            <w:proofErr w:type="spellEnd"/>
            <w:r w:rsidRPr="00935E8C">
              <w:rPr>
                <w:sz w:val="24"/>
                <w:szCs w:val="24"/>
              </w:rPr>
              <w:t xml:space="preserve"> плоскостных спортивных сооружений, слесарь-сантехник, слесарь-ремонтник, водитель автомобиля</w:t>
            </w:r>
          </w:p>
        </w:tc>
        <w:tc>
          <w:tcPr>
            <w:tcW w:w="1587" w:type="dxa"/>
          </w:tcPr>
          <w:p w:rsidR="00935E8C" w:rsidRPr="00935E8C" w:rsidRDefault="00935E8C" w:rsidP="00935E8C">
            <w:pPr>
              <w:widowControl w:val="0"/>
              <w:autoSpaceDE w:val="0"/>
              <w:autoSpaceDN w:val="0"/>
              <w:rPr>
                <w:sz w:val="24"/>
                <w:szCs w:val="24"/>
              </w:rPr>
            </w:pPr>
            <w:r w:rsidRPr="00935E8C">
              <w:rPr>
                <w:sz w:val="24"/>
                <w:szCs w:val="24"/>
              </w:rPr>
              <w:t>4</w:t>
            </w:r>
          </w:p>
        </w:tc>
        <w:tc>
          <w:tcPr>
            <w:tcW w:w="1247" w:type="dxa"/>
          </w:tcPr>
          <w:p w:rsidR="000A3A03" w:rsidRDefault="000A3A03" w:rsidP="000A3A03">
            <w:pPr>
              <w:widowControl w:val="0"/>
              <w:autoSpaceDE w:val="0"/>
              <w:autoSpaceDN w:val="0"/>
              <w:jc w:val="center"/>
              <w:rPr>
                <w:sz w:val="24"/>
                <w:szCs w:val="24"/>
              </w:rPr>
            </w:pPr>
          </w:p>
          <w:p w:rsidR="000A3A03" w:rsidRDefault="000A3A03" w:rsidP="000A3A03">
            <w:pPr>
              <w:widowControl w:val="0"/>
              <w:autoSpaceDE w:val="0"/>
              <w:autoSpaceDN w:val="0"/>
              <w:jc w:val="center"/>
              <w:rPr>
                <w:sz w:val="24"/>
                <w:szCs w:val="24"/>
              </w:rPr>
            </w:pPr>
          </w:p>
          <w:p w:rsidR="000A3A03" w:rsidRDefault="000A3A03" w:rsidP="000A3A03">
            <w:pPr>
              <w:widowControl w:val="0"/>
              <w:autoSpaceDE w:val="0"/>
              <w:autoSpaceDN w:val="0"/>
              <w:jc w:val="center"/>
              <w:rPr>
                <w:sz w:val="24"/>
                <w:szCs w:val="24"/>
              </w:rPr>
            </w:pPr>
          </w:p>
          <w:p w:rsidR="00935E8C" w:rsidRPr="00935E8C" w:rsidRDefault="000A3A03" w:rsidP="000A3A03">
            <w:pPr>
              <w:widowControl w:val="0"/>
              <w:autoSpaceDE w:val="0"/>
              <w:autoSpaceDN w:val="0"/>
              <w:jc w:val="center"/>
              <w:rPr>
                <w:sz w:val="24"/>
                <w:szCs w:val="24"/>
              </w:rPr>
            </w:pPr>
            <w:r>
              <w:rPr>
                <w:sz w:val="24"/>
                <w:szCs w:val="24"/>
              </w:rPr>
              <w:t>6 075</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2 квалификационный уровень</w:t>
            </w:r>
          </w:p>
        </w:tc>
        <w:tc>
          <w:tcPr>
            <w:tcW w:w="3855" w:type="dxa"/>
          </w:tcPr>
          <w:p w:rsidR="00935E8C" w:rsidRPr="00935E8C" w:rsidRDefault="00935E8C" w:rsidP="00935E8C">
            <w:pPr>
              <w:widowControl w:val="0"/>
              <w:autoSpaceDE w:val="0"/>
              <w:autoSpaceDN w:val="0"/>
              <w:jc w:val="both"/>
              <w:rPr>
                <w:sz w:val="24"/>
                <w:szCs w:val="24"/>
              </w:rPr>
            </w:pPr>
            <w:r w:rsidRPr="00935E8C">
              <w:rPr>
                <w:sz w:val="24"/>
                <w:szCs w:val="24"/>
              </w:rPr>
              <w:t>слесарь-сантехник,</w:t>
            </w:r>
          </w:p>
          <w:p w:rsidR="00935E8C" w:rsidRPr="00935E8C" w:rsidRDefault="00935E8C" w:rsidP="00935E8C">
            <w:pPr>
              <w:widowControl w:val="0"/>
              <w:autoSpaceDE w:val="0"/>
              <w:autoSpaceDN w:val="0"/>
              <w:jc w:val="both"/>
              <w:rPr>
                <w:sz w:val="24"/>
                <w:szCs w:val="24"/>
              </w:rPr>
            </w:pPr>
            <w:r w:rsidRPr="00935E8C">
              <w:rPr>
                <w:sz w:val="24"/>
                <w:szCs w:val="24"/>
              </w:rPr>
              <w:t>слесарь-ремонтник,</w:t>
            </w:r>
          </w:p>
          <w:p w:rsidR="00935E8C" w:rsidRPr="00935E8C" w:rsidRDefault="00935E8C" w:rsidP="00935E8C">
            <w:pPr>
              <w:widowControl w:val="0"/>
              <w:autoSpaceDE w:val="0"/>
              <w:autoSpaceDN w:val="0"/>
              <w:jc w:val="both"/>
              <w:rPr>
                <w:sz w:val="24"/>
                <w:szCs w:val="24"/>
              </w:rPr>
            </w:pPr>
            <w:r w:rsidRPr="00935E8C">
              <w:rPr>
                <w:sz w:val="24"/>
                <w:szCs w:val="24"/>
              </w:rPr>
              <w:t>электромонтер по ремонту и обслуживанию электрооборудования,</w:t>
            </w:r>
          </w:p>
          <w:p w:rsidR="00935E8C" w:rsidRPr="00935E8C" w:rsidRDefault="00935E8C" w:rsidP="00935E8C">
            <w:pPr>
              <w:widowControl w:val="0"/>
              <w:autoSpaceDE w:val="0"/>
              <w:autoSpaceDN w:val="0"/>
              <w:jc w:val="both"/>
              <w:rPr>
                <w:sz w:val="24"/>
                <w:szCs w:val="24"/>
              </w:rPr>
            </w:pPr>
            <w:proofErr w:type="spellStart"/>
            <w:r w:rsidRPr="00935E8C">
              <w:rPr>
                <w:sz w:val="24"/>
                <w:szCs w:val="24"/>
              </w:rPr>
              <w:t>ремонтировщик</w:t>
            </w:r>
            <w:proofErr w:type="spellEnd"/>
            <w:r w:rsidRPr="00935E8C">
              <w:rPr>
                <w:sz w:val="24"/>
                <w:szCs w:val="24"/>
              </w:rPr>
              <w:t xml:space="preserve"> плоскостных спортивных сооружений</w:t>
            </w:r>
          </w:p>
        </w:tc>
        <w:tc>
          <w:tcPr>
            <w:tcW w:w="1587" w:type="dxa"/>
          </w:tcPr>
          <w:p w:rsidR="00935E8C" w:rsidRPr="00935E8C" w:rsidRDefault="00935E8C" w:rsidP="00935E8C">
            <w:pPr>
              <w:widowControl w:val="0"/>
              <w:autoSpaceDE w:val="0"/>
              <w:autoSpaceDN w:val="0"/>
              <w:rPr>
                <w:sz w:val="24"/>
                <w:szCs w:val="24"/>
              </w:rPr>
            </w:pPr>
            <w:r w:rsidRPr="00935E8C">
              <w:rPr>
                <w:sz w:val="24"/>
                <w:szCs w:val="24"/>
              </w:rPr>
              <w:t>6</w:t>
            </w:r>
          </w:p>
        </w:tc>
        <w:tc>
          <w:tcPr>
            <w:tcW w:w="1247" w:type="dxa"/>
          </w:tcPr>
          <w:p w:rsidR="000A3A03" w:rsidRDefault="000A3A03" w:rsidP="000A3A03">
            <w:pPr>
              <w:widowControl w:val="0"/>
              <w:autoSpaceDE w:val="0"/>
              <w:autoSpaceDN w:val="0"/>
              <w:jc w:val="center"/>
              <w:rPr>
                <w:sz w:val="24"/>
                <w:szCs w:val="24"/>
              </w:rPr>
            </w:pPr>
          </w:p>
          <w:p w:rsidR="000A3A03" w:rsidRDefault="000A3A03" w:rsidP="000A3A03">
            <w:pPr>
              <w:widowControl w:val="0"/>
              <w:autoSpaceDE w:val="0"/>
              <w:autoSpaceDN w:val="0"/>
              <w:jc w:val="center"/>
              <w:rPr>
                <w:sz w:val="24"/>
                <w:szCs w:val="24"/>
              </w:rPr>
            </w:pPr>
          </w:p>
          <w:p w:rsidR="00935E8C" w:rsidRPr="00935E8C" w:rsidRDefault="000A3A03" w:rsidP="000A3A03">
            <w:pPr>
              <w:widowControl w:val="0"/>
              <w:autoSpaceDE w:val="0"/>
              <w:autoSpaceDN w:val="0"/>
              <w:jc w:val="center"/>
              <w:rPr>
                <w:sz w:val="24"/>
                <w:szCs w:val="24"/>
              </w:rPr>
            </w:pPr>
            <w:r>
              <w:rPr>
                <w:sz w:val="24"/>
                <w:szCs w:val="24"/>
              </w:rPr>
              <w:t>6 142</w:t>
            </w:r>
          </w:p>
        </w:tc>
      </w:tr>
      <w:tr w:rsidR="00935E8C" w:rsidRPr="00935E8C" w:rsidTr="00151B90">
        <w:tc>
          <w:tcPr>
            <w:tcW w:w="2381" w:type="dxa"/>
          </w:tcPr>
          <w:p w:rsidR="00935E8C" w:rsidRPr="00935E8C" w:rsidRDefault="00935E8C" w:rsidP="00935E8C">
            <w:pPr>
              <w:widowControl w:val="0"/>
              <w:autoSpaceDE w:val="0"/>
              <w:autoSpaceDN w:val="0"/>
              <w:rPr>
                <w:sz w:val="24"/>
                <w:szCs w:val="24"/>
              </w:rPr>
            </w:pPr>
            <w:r w:rsidRPr="00935E8C">
              <w:rPr>
                <w:sz w:val="24"/>
                <w:szCs w:val="24"/>
              </w:rPr>
              <w:t>4 квалификационный уровень</w:t>
            </w:r>
          </w:p>
        </w:tc>
        <w:tc>
          <w:tcPr>
            <w:tcW w:w="3855" w:type="dxa"/>
          </w:tcPr>
          <w:p w:rsidR="00935E8C" w:rsidRPr="00935E8C" w:rsidRDefault="00935E8C" w:rsidP="00935E8C">
            <w:pPr>
              <w:widowControl w:val="0"/>
              <w:autoSpaceDE w:val="0"/>
              <w:autoSpaceDN w:val="0"/>
              <w:jc w:val="both"/>
              <w:rPr>
                <w:sz w:val="24"/>
                <w:szCs w:val="24"/>
              </w:rPr>
            </w:pPr>
            <w:r w:rsidRPr="00935E8C">
              <w:rPr>
                <w:sz w:val="24"/>
                <w:szCs w:val="24"/>
              </w:rPr>
              <w:t>водитель автомобиля</w:t>
            </w:r>
          </w:p>
        </w:tc>
        <w:tc>
          <w:tcPr>
            <w:tcW w:w="1587" w:type="dxa"/>
          </w:tcPr>
          <w:p w:rsidR="00935E8C" w:rsidRPr="00935E8C" w:rsidRDefault="00935E8C" w:rsidP="00935E8C">
            <w:pPr>
              <w:widowControl w:val="0"/>
              <w:autoSpaceDE w:val="0"/>
              <w:autoSpaceDN w:val="0"/>
              <w:rPr>
                <w:sz w:val="24"/>
                <w:szCs w:val="24"/>
              </w:rPr>
            </w:pPr>
            <w:r w:rsidRPr="00935E8C">
              <w:rPr>
                <w:sz w:val="24"/>
                <w:szCs w:val="24"/>
              </w:rPr>
              <w:t>5</w:t>
            </w:r>
          </w:p>
        </w:tc>
        <w:tc>
          <w:tcPr>
            <w:tcW w:w="1247" w:type="dxa"/>
          </w:tcPr>
          <w:p w:rsidR="00935E8C" w:rsidRPr="00935E8C" w:rsidRDefault="000A3A03" w:rsidP="000A3A03">
            <w:pPr>
              <w:widowControl w:val="0"/>
              <w:autoSpaceDE w:val="0"/>
              <w:autoSpaceDN w:val="0"/>
              <w:jc w:val="center"/>
              <w:rPr>
                <w:sz w:val="24"/>
                <w:szCs w:val="24"/>
              </w:rPr>
            </w:pPr>
            <w:r>
              <w:rPr>
                <w:sz w:val="24"/>
                <w:szCs w:val="24"/>
              </w:rPr>
              <w:t>6 279</w:t>
            </w:r>
          </w:p>
        </w:tc>
      </w:tr>
    </w:tbl>
    <w:p w:rsidR="00935E8C" w:rsidRPr="00935E8C" w:rsidRDefault="00935E8C" w:rsidP="00935E8C">
      <w:pPr>
        <w:widowControl w:val="0"/>
        <w:autoSpaceDE w:val="0"/>
        <w:autoSpaceDN w:val="0"/>
        <w:adjustRightInd w:val="0"/>
        <w:ind w:firstLine="540"/>
        <w:jc w:val="center"/>
        <w:rPr>
          <w:b/>
          <w:highlight w:val="red"/>
        </w:rPr>
      </w:pPr>
    </w:p>
    <w:p w:rsidR="00935E8C" w:rsidRPr="00935E8C" w:rsidRDefault="00935E8C" w:rsidP="00935E8C">
      <w:pPr>
        <w:widowControl w:val="0"/>
        <w:autoSpaceDE w:val="0"/>
        <w:autoSpaceDN w:val="0"/>
        <w:adjustRightInd w:val="0"/>
        <w:ind w:firstLine="540"/>
        <w:jc w:val="center"/>
        <w:rPr>
          <w:b/>
        </w:rPr>
      </w:pPr>
      <w:r w:rsidRPr="00935E8C">
        <w:rPr>
          <w:b/>
        </w:rPr>
        <w:t>Размеры окладов (должностных окладов) по должностям, не включенным в ПКГ</w:t>
      </w:r>
    </w:p>
    <w:p w:rsidR="00935E8C" w:rsidRPr="00935E8C" w:rsidRDefault="00935E8C" w:rsidP="00935E8C">
      <w:pPr>
        <w:widowControl w:val="0"/>
        <w:autoSpaceDE w:val="0"/>
        <w:autoSpaceDN w:val="0"/>
        <w:adjustRightInd w:val="0"/>
        <w:ind w:firstLine="540"/>
        <w:jc w:val="both"/>
      </w:pPr>
    </w:p>
    <w:p w:rsidR="00935E8C" w:rsidRPr="00935E8C" w:rsidRDefault="00935E8C" w:rsidP="00935E8C">
      <w:pPr>
        <w:widowControl w:val="0"/>
        <w:autoSpaceDE w:val="0"/>
        <w:autoSpaceDN w:val="0"/>
        <w:adjustRightInd w:val="0"/>
        <w:ind w:firstLine="540"/>
        <w:jc w:val="right"/>
        <w:rPr>
          <w:sz w:val="20"/>
          <w:szCs w:val="20"/>
        </w:rPr>
      </w:pPr>
      <w:r w:rsidRPr="00935E8C">
        <w:rPr>
          <w:sz w:val="20"/>
          <w:szCs w:val="20"/>
        </w:rPr>
        <w:t>Таблица 2.1</w:t>
      </w:r>
    </w:p>
    <w:p w:rsidR="00935E8C" w:rsidRPr="00935E8C" w:rsidRDefault="00935E8C" w:rsidP="00935E8C">
      <w:pPr>
        <w:widowControl w:val="0"/>
        <w:autoSpaceDE w:val="0"/>
        <w:autoSpaceDN w:val="0"/>
        <w:adjustRightInd w:val="0"/>
        <w:ind w:firstLine="540"/>
        <w:jc w:val="both"/>
      </w:pPr>
    </w:p>
    <w:tbl>
      <w:tblPr>
        <w:tblStyle w:val="ab"/>
        <w:tblW w:w="0" w:type="auto"/>
        <w:tblLook w:val="04A0" w:firstRow="1" w:lastRow="0" w:firstColumn="1" w:lastColumn="0" w:noHBand="0" w:noVBand="1"/>
      </w:tblPr>
      <w:tblGrid>
        <w:gridCol w:w="4956"/>
        <w:gridCol w:w="4672"/>
      </w:tblGrid>
      <w:tr w:rsidR="00935E8C" w:rsidRPr="00935E8C" w:rsidTr="00151B90">
        <w:tc>
          <w:tcPr>
            <w:tcW w:w="4957" w:type="dxa"/>
          </w:tcPr>
          <w:p w:rsidR="00935E8C" w:rsidRPr="00935E8C" w:rsidRDefault="00935E8C" w:rsidP="00935E8C">
            <w:pPr>
              <w:widowControl w:val="0"/>
              <w:autoSpaceDE w:val="0"/>
              <w:autoSpaceDN w:val="0"/>
              <w:adjustRightInd w:val="0"/>
              <w:ind w:firstLine="720"/>
              <w:jc w:val="center"/>
              <w:rPr>
                <w:b/>
                <w:sz w:val="24"/>
                <w:szCs w:val="24"/>
              </w:rPr>
            </w:pPr>
            <w:r w:rsidRPr="00935E8C">
              <w:rPr>
                <w:b/>
                <w:sz w:val="24"/>
                <w:szCs w:val="24"/>
              </w:rPr>
              <w:t>Наименование должности</w:t>
            </w:r>
          </w:p>
          <w:p w:rsidR="00935E8C" w:rsidRPr="00935E8C" w:rsidRDefault="00935E8C" w:rsidP="00935E8C">
            <w:pPr>
              <w:widowControl w:val="0"/>
              <w:autoSpaceDE w:val="0"/>
              <w:autoSpaceDN w:val="0"/>
              <w:adjustRightInd w:val="0"/>
              <w:ind w:firstLine="720"/>
              <w:jc w:val="both"/>
              <w:rPr>
                <w:b/>
                <w:sz w:val="24"/>
                <w:szCs w:val="24"/>
              </w:rPr>
            </w:pPr>
          </w:p>
        </w:tc>
        <w:tc>
          <w:tcPr>
            <w:tcW w:w="4672" w:type="dxa"/>
          </w:tcPr>
          <w:p w:rsidR="00935E8C" w:rsidRPr="00935E8C" w:rsidRDefault="00935E8C" w:rsidP="00935E8C">
            <w:pPr>
              <w:widowControl w:val="0"/>
              <w:autoSpaceDE w:val="0"/>
              <w:autoSpaceDN w:val="0"/>
              <w:adjustRightInd w:val="0"/>
              <w:ind w:firstLine="720"/>
              <w:jc w:val="center"/>
              <w:rPr>
                <w:b/>
                <w:sz w:val="24"/>
                <w:szCs w:val="24"/>
              </w:rPr>
            </w:pPr>
            <w:r w:rsidRPr="00935E8C">
              <w:rPr>
                <w:b/>
                <w:sz w:val="24"/>
                <w:szCs w:val="24"/>
              </w:rPr>
              <w:t>Должностной оклад</w:t>
            </w:r>
          </w:p>
        </w:tc>
      </w:tr>
      <w:tr w:rsidR="00935E8C" w:rsidRPr="00935E8C" w:rsidTr="00151B90">
        <w:tc>
          <w:tcPr>
            <w:tcW w:w="4957" w:type="dxa"/>
          </w:tcPr>
          <w:p w:rsidR="00935E8C" w:rsidRPr="00935E8C" w:rsidRDefault="00935E8C" w:rsidP="00935E8C">
            <w:pPr>
              <w:widowControl w:val="0"/>
              <w:autoSpaceDE w:val="0"/>
              <w:autoSpaceDN w:val="0"/>
              <w:adjustRightInd w:val="0"/>
              <w:jc w:val="both"/>
              <w:rPr>
                <w:sz w:val="24"/>
                <w:szCs w:val="24"/>
              </w:rPr>
            </w:pPr>
            <w:r w:rsidRPr="00935E8C">
              <w:rPr>
                <w:sz w:val="24"/>
                <w:szCs w:val="24"/>
              </w:rPr>
              <w:t>&lt;1&gt; Старший инструктор – методист спортивной школы</w:t>
            </w:r>
          </w:p>
        </w:tc>
        <w:tc>
          <w:tcPr>
            <w:tcW w:w="4672" w:type="dxa"/>
          </w:tcPr>
          <w:p w:rsidR="00935E8C" w:rsidRPr="00935E8C" w:rsidRDefault="00D767AF" w:rsidP="00935E8C">
            <w:pPr>
              <w:widowControl w:val="0"/>
              <w:autoSpaceDE w:val="0"/>
              <w:autoSpaceDN w:val="0"/>
              <w:adjustRightInd w:val="0"/>
              <w:ind w:firstLine="720"/>
              <w:jc w:val="center"/>
              <w:rPr>
                <w:sz w:val="24"/>
                <w:szCs w:val="24"/>
              </w:rPr>
            </w:pPr>
            <w:r>
              <w:rPr>
                <w:sz w:val="24"/>
                <w:szCs w:val="24"/>
              </w:rPr>
              <w:t>9 925</w:t>
            </w:r>
          </w:p>
        </w:tc>
      </w:tr>
      <w:tr w:rsidR="00935E8C" w:rsidRPr="00935E8C" w:rsidTr="00151B90">
        <w:tc>
          <w:tcPr>
            <w:tcW w:w="4957" w:type="dxa"/>
          </w:tcPr>
          <w:p w:rsidR="00935E8C" w:rsidRPr="00935E8C" w:rsidRDefault="00935E8C" w:rsidP="00935E8C">
            <w:pPr>
              <w:widowControl w:val="0"/>
              <w:autoSpaceDE w:val="0"/>
              <w:autoSpaceDN w:val="0"/>
              <w:adjustRightInd w:val="0"/>
              <w:jc w:val="both"/>
              <w:rPr>
                <w:sz w:val="24"/>
                <w:szCs w:val="24"/>
              </w:rPr>
            </w:pPr>
            <w:r w:rsidRPr="00935E8C">
              <w:rPr>
                <w:sz w:val="24"/>
                <w:szCs w:val="24"/>
                <w:lang w:val="en-US"/>
              </w:rPr>
              <w:t xml:space="preserve">&lt;2&gt; </w:t>
            </w:r>
            <w:r w:rsidRPr="00935E8C">
              <w:rPr>
                <w:sz w:val="24"/>
                <w:szCs w:val="24"/>
              </w:rPr>
              <w:t>Инструктор – методист спортивной школы</w:t>
            </w:r>
          </w:p>
          <w:p w:rsidR="00935E8C" w:rsidRPr="00935E8C" w:rsidRDefault="00935E8C" w:rsidP="00935E8C">
            <w:pPr>
              <w:widowControl w:val="0"/>
              <w:autoSpaceDE w:val="0"/>
              <w:autoSpaceDN w:val="0"/>
              <w:adjustRightInd w:val="0"/>
              <w:ind w:firstLine="720"/>
              <w:jc w:val="both"/>
              <w:rPr>
                <w:sz w:val="24"/>
                <w:szCs w:val="24"/>
              </w:rPr>
            </w:pPr>
          </w:p>
        </w:tc>
        <w:tc>
          <w:tcPr>
            <w:tcW w:w="4672" w:type="dxa"/>
          </w:tcPr>
          <w:p w:rsidR="00F31D43" w:rsidRDefault="00F31D43" w:rsidP="00935E8C">
            <w:pPr>
              <w:widowControl w:val="0"/>
              <w:autoSpaceDE w:val="0"/>
              <w:autoSpaceDN w:val="0"/>
              <w:adjustRightInd w:val="0"/>
              <w:ind w:firstLine="720"/>
              <w:jc w:val="center"/>
              <w:rPr>
                <w:sz w:val="24"/>
                <w:szCs w:val="24"/>
              </w:rPr>
            </w:pPr>
          </w:p>
          <w:p w:rsidR="00935E8C" w:rsidRPr="00935E8C" w:rsidRDefault="00F31D43" w:rsidP="00935E8C">
            <w:pPr>
              <w:widowControl w:val="0"/>
              <w:autoSpaceDE w:val="0"/>
              <w:autoSpaceDN w:val="0"/>
              <w:adjustRightInd w:val="0"/>
              <w:ind w:firstLine="720"/>
              <w:jc w:val="center"/>
              <w:rPr>
                <w:sz w:val="24"/>
                <w:szCs w:val="24"/>
              </w:rPr>
            </w:pPr>
            <w:r>
              <w:rPr>
                <w:sz w:val="24"/>
                <w:szCs w:val="24"/>
              </w:rPr>
              <w:t>8 859</w:t>
            </w:r>
          </w:p>
        </w:tc>
      </w:tr>
      <w:tr w:rsidR="00935E8C" w:rsidRPr="00935E8C" w:rsidTr="00151B90">
        <w:tc>
          <w:tcPr>
            <w:tcW w:w="4957" w:type="dxa"/>
          </w:tcPr>
          <w:p w:rsidR="00935E8C" w:rsidRPr="00935E8C" w:rsidRDefault="00935E8C" w:rsidP="00935E8C">
            <w:pPr>
              <w:widowControl w:val="0"/>
              <w:autoSpaceDE w:val="0"/>
              <w:autoSpaceDN w:val="0"/>
              <w:adjustRightInd w:val="0"/>
              <w:jc w:val="both"/>
              <w:rPr>
                <w:sz w:val="24"/>
                <w:szCs w:val="24"/>
              </w:rPr>
            </w:pPr>
            <w:r w:rsidRPr="00935E8C">
              <w:rPr>
                <w:sz w:val="24"/>
                <w:szCs w:val="24"/>
                <w:lang w:val="en-US"/>
              </w:rPr>
              <w:t xml:space="preserve">&lt;3&gt; </w:t>
            </w:r>
            <w:r w:rsidRPr="00935E8C">
              <w:rPr>
                <w:sz w:val="24"/>
                <w:szCs w:val="24"/>
              </w:rPr>
              <w:t>Начальник отдела</w:t>
            </w:r>
          </w:p>
          <w:p w:rsidR="00935E8C" w:rsidRPr="00935E8C" w:rsidRDefault="00935E8C" w:rsidP="00935E8C">
            <w:pPr>
              <w:widowControl w:val="0"/>
              <w:autoSpaceDE w:val="0"/>
              <w:autoSpaceDN w:val="0"/>
              <w:adjustRightInd w:val="0"/>
              <w:ind w:firstLine="720"/>
              <w:jc w:val="both"/>
              <w:rPr>
                <w:sz w:val="24"/>
                <w:szCs w:val="24"/>
              </w:rPr>
            </w:pPr>
          </w:p>
        </w:tc>
        <w:tc>
          <w:tcPr>
            <w:tcW w:w="4672" w:type="dxa"/>
          </w:tcPr>
          <w:p w:rsidR="00935E8C" w:rsidRPr="00935E8C" w:rsidRDefault="00F31D43" w:rsidP="00935E8C">
            <w:pPr>
              <w:widowControl w:val="0"/>
              <w:autoSpaceDE w:val="0"/>
              <w:autoSpaceDN w:val="0"/>
              <w:adjustRightInd w:val="0"/>
              <w:ind w:firstLine="720"/>
              <w:jc w:val="center"/>
              <w:rPr>
                <w:sz w:val="24"/>
                <w:szCs w:val="24"/>
              </w:rPr>
            </w:pPr>
            <w:r>
              <w:rPr>
                <w:sz w:val="24"/>
                <w:szCs w:val="24"/>
              </w:rPr>
              <w:t>13 368</w:t>
            </w:r>
          </w:p>
        </w:tc>
      </w:tr>
      <w:tr w:rsidR="00935E8C" w:rsidRPr="00935E8C" w:rsidTr="00151B90">
        <w:tc>
          <w:tcPr>
            <w:tcW w:w="4957" w:type="dxa"/>
          </w:tcPr>
          <w:p w:rsidR="00935E8C" w:rsidRPr="00935E8C" w:rsidRDefault="00935E8C" w:rsidP="00935E8C">
            <w:pPr>
              <w:widowControl w:val="0"/>
              <w:autoSpaceDE w:val="0"/>
              <w:autoSpaceDN w:val="0"/>
              <w:adjustRightInd w:val="0"/>
              <w:jc w:val="both"/>
              <w:rPr>
                <w:sz w:val="24"/>
                <w:szCs w:val="24"/>
              </w:rPr>
            </w:pPr>
            <w:r w:rsidRPr="00935E8C">
              <w:rPr>
                <w:sz w:val="24"/>
                <w:szCs w:val="24"/>
                <w:lang w:val="en-US"/>
              </w:rPr>
              <w:t xml:space="preserve">&lt;4&gt; </w:t>
            </w:r>
            <w:r w:rsidRPr="00935E8C">
              <w:rPr>
                <w:sz w:val="24"/>
                <w:szCs w:val="24"/>
              </w:rPr>
              <w:t xml:space="preserve">Аппаратчик </w:t>
            </w:r>
            <w:proofErr w:type="spellStart"/>
            <w:r w:rsidRPr="00935E8C">
              <w:rPr>
                <w:sz w:val="24"/>
                <w:szCs w:val="24"/>
              </w:rPr>
              <w:t>химводоочистки</w:t>
            </w:r>
            <w:proofErr w:type="spellEnd"/>
            <w:r w:rsidRPr="00935E8C">
              <w:rPr>
                <w:sz w:val="24"/>
                <w:szCs w:val="24"/>
              </w:rPr>
              <w:t xml:space="preserve"> </w:t>
            </w:r>
          </w:p>
          <w:p w:rsidR="00935E8C" w:rsidRPr="00935E8C" w:rsidRDefault="00935E8C" w:rsidP="00935E8C">
            <w:pPr>
              <w:widowControl w:val="0"/>
              <w:autoSpaceDE w:val="0"/>
              <w:autoSpaceDN w:val="0"/>
              <w:adjustRightInd w:val="0"/>
              <w:ind w:firstLine="720"/>
              <w:jc w:val="both"/>
              <w:rPr>
                <w:sz w:val="24"/>
                <w:szCs w:val="24"/>
              </w:rPr>
            </w:pPr>
          </w:p>
        </w:tc>
        <w:tc>
          <w:tcPr>
            <w:tcW w:w="4672" w:type="dxa"/>
          </w:tcPr>
          <w:p w:rsidR="00935E8C" w:rsidRPr="00935E8C" w:rsidRDefault="00F31D43" w:rsidP="00935E8C">
            <w:pPr>
              <w:widowControl w:val="0"/>
              <w:autoSpaceDE w:val="0"/>
              <w:autoSpaceDN w:val="0"/>
              <w:adjustRightInd w:val="0"/>
              <w:ind w:firstLine="720"/>
              <w:jc w:val="center"/>
              <w:rPr>
                <w:sz w:val="24"/>
                <w:szCs w:val="24"/>
              </w:rPr>
            </w:pPr>
            <w:r>
              <w:rPr>
                <w:sz w:val="24"/>
                <w:szCs w:val="24"/>
              </w:rPr>
              <w:t>5 93</w:t>
            </w:r>
            <w:r w:rsidR="00A74094">
              <w:rPr>
                <w:sz w:val="24"/>
                <w:szCs w:val="24"/>
              </w:rPr>
              <w:t>8</w:t>
            </w:r>
          </w:p>
        </w:tc>
      </w:tr>
      <w:tr w:rsidR="00935E8C" w:rsidRPr="00935E8C" w:rsidTr="00151B90">
        <w:tc>
          <w:tcPr>
            <w:tcW w:w="4957" w:type="dxa"/>
          </w:tcPr>
          <w:p w:rsidR="00935E8C" w:rsidRPr="00935E8C" w:rsidRDefault="00935E8C" w:rsidP="00935E8C">
            <w:pPr>
              <w:widowControl w:val="0"/>
              <w:autoSpaceDE w:val="0"/>
              <w:autoSpaceDN w:val="0"/>
              <w:adjustRightInd w:val="0"/>
              <w:jc w:val="both"/>
              <w:rPr>
                <w:sz w:val="24"/>
                <w:szCs w:val="24"/>
              </w:rPr>
            </w:pPr>
            <w:r w:rsidRPr="00935E8C">
              <w:rPr>
                <w:sz w:val="24"/>
                <w:szCs w:val="24"/>
                <w:lang w:val="en-US"/>
              </w:rPr>
              <w:t xml:space="preserve">&lt;5&gt; </w:t>
            </w:r>
            <w:r w:rsidRPr="00935E8C">
              <w:rPr>
                <w:sz w:val="24"/>
                <w:szCs w:val="24"/>
              </w:rPr>
              <w:t>Специалист по охране труда</w:t>
            </w:r>
          </w:p>
          <w:p w:rsidR="00935E8C" w:rsidRPr="00935E8C" w:rsidRDefault="00935E8C" w:rsidP="00935E8C">
            <w:pPr>
              <w:widowControl w:val="0"/>
              <w:autoSpaceDE w:val="0"/>
              <w:autoSpaceDN w:val="0"/>
              <w:adjustRightInd w:val="0"/>
              <w:ind w:firstLine="720"/>
              <w:jc w:val="both"/>
              <w:rPr>
                <w:sz w:val="24"/>
                <w:szCs w:val="24"/>
              </w:rPr>
            </w:pPr>
          </w:p>
        </w:tc>
        <w:tc>
          <w:tcPr>
            <w:tcW w:w="4672" w:type="dxa"/>
          </w:tcPr>
          <w:p w:rsidR="00935E8C" w:rsidRPr="00935E8C" w:rsidRDefault="00F31D43" w:rsidP="00935E8C">
            <w:pPr>
              <w:widowControl w:val="0"/>
              <w:autoSpaceDE w:val="0"/>
              <w:autoSpaceDN w:val="0"/>
              <w:adjustRightInd w:val="0"/>
              <w:ind w:firstLine="720"/>
              <w:jc w:val="center"/>
              <w:rPr>
                <w:sz w:val="24"/>
                <w:szCs w:val="24"/>
              </w:rPr>
            </w:pPr>
            <w:r>
              <w:rPr>
                <w:sz w:val="24"/>
                <w:szCs w:val="24"/>
              </w:rPr>
              <w:t>8 706</w:t>
            </w:r>
          </w:p>
        </w:tc>
      </w:tr>
    </w:tbl>
    <w:p w:rsidR="00010ED9" w:rsidRDefault="00010ED9" w:rsidP="00010ED9">
      <w:pPr>
        <w:widowControl w:val="0"/>
        <w:autoSpaceDE w:val="0"/>
        <w:autoSpaceDN w:val="0"/>
        <w:ind w:firstLine="709"/>
        <w:jc w:val="both"/>
      </w:pPr>
    </w:p>
    <w:p w:rsidR="004D350E" w:rsidRDefault="004D350E" w:rsidP="00010ED9">
      <w:pPr>
        <w:widowControl w:val="0"/>
        <w:autoSpaceDE w:val="0"/>
        <w:autoSpaceDN w:val="0"/>
        <w:ind w:firstLine="709"/>
        <w:jc w:val="both"/>
      </w:pPr>
    </w:p>
    <w:p w:rsidR="004D350E" w:rsidRDefault="004D350E" w:rsidP="00010ED9">
      <w:pPr>
        <w:widowControl w:val="0"/>
        <w:autoSpaceDE w:val="0"/>
        <w:autoSpaceDN w:val="0"/>
        <w:ind w:firstLine="709"/>
        <w:jc w:val="both"/>
      </w:pPr>
      <w:r w:rsidRPr="004D350E">
        <w:t>1</w:t>
      </w:r>
      <w:r>
        <w:t>.3</w:t>
      </w:r>
      <w:r w:rsidR="00517B7E">
        <w:t>.</w:t>
      </w:r>
      <w:r>
        <w:t xml:space="preserve"> Добавить пункт 4.4.4 раздела </w:t>
      </w:r>
      <w:r>
        <w:rPr>
          <w:lang w:val="en-US"/>
        </w:rPr>
        <w:t>IV</w:t>
      </w:r>
      <w:r>
        <w:t xml:space="preserve">: «Перечень должностей отдельных категорий работников учреждения, определенных Указом Президента Российской Федерации от 07 мая 2012 года № 597 «О мероприятиях по реализации государственной социальной политике», от 01 июня 2012 года № 761 </w:t>
      </w:r>
      <w:r>
        <w:lastRenderedPageBreak/>
        <w:t>«О национальной стратегии действий в интересах детей на 2012-2017 годы» в отношении которых применятся КЭД, устанавливается локальным актом учреждения по согласованию с управление</w:t>
      </w:r>
      <w:r w:rsidR="005A44BF">
        <w:t>м</w:t>
      </w:r>
      <w:r>
        <w:t xml:space="preserve"> культуры и спорта».</w:t>
      </w:r>
    </w:p>
    <w:p w:rsidR="00517B7E" w:rsidRDefault="00517B7E" w:rsidP="00010ED9">
      <w:pPr>
        <w:widowControl w:val="0"/>
        <w:autoSpaceDE w:val="0"/>
        <w:autoSpaceDN w:val="0"/>
        <w:ind w:firstLine="709"/>
        <w:jc w:val="both"/>
      </w:pPr>
    </w:p>
    <w:p w:rsidR="00A904C8" w:rsidRDefault="00A904C8" w:rsidP="00010ED9">
      <w:pPr>
        <w:widowControl w:val="0"/>
        <w:autoSpaceDE w:val="0"/>
        <w:autoSpaceDN w:val="0"/>
        <w:ind w:firstLine="709"/>
        <w:jc w:val="both"/>
      </w:pPr>
      <w:r w:rsidRPr="00A904C8">
        <w:t>1.</w:t>
      </w:r>
      <w:r w:rsidR="00F30D1A">
        <w:t>4</w:t>
      </w:r>
      <w:r w:rsidRPr="00A904C8">
        <w:t>. Таблиц</w:t>
      </w:r>
      <w:r>
        <w:t>у</w:t>
      </w:r>
      <w:r w:rsidRPr="00A904C8">
        <w:t xml:space="preserve"> </w:t>
      </w:r>
      <w:r>
        <w:t xml:space="preserve">6 раздела </w:t>
      </w:r>
      <w:r>
        <w:rPr>
          <w:lang w:val="en-US"/>
        </w:rPr>
        <w:t>V</w:t>
      </w:r>
      <w:r w:rsidRPr="00A904C8">
        <w:t xml:space="preserve"> изложить в следующей редакции:</w:t>
      </w:r>
    </w:p>
    <w:p w:rsidR="00A904C8" w:rsidRDefault="00A904C8" w:rsidP="00010ED9">
      <w:pPr>
        <w:widowControl w:val="0"/>
        <w:autoSpaceDE w:val="0"/>
        <w:autoSpaceDN w:val="0"/>
        <w:ind w:firstLine="709"/>
        <w:jc w:val="both"/>
      </w:pPr>
    </w:p>
    <w:p w:rsidR="00A904C8" w:rsidRPr="00F34398" w:rsidRDefault="00A904C8" w:rsidP="00A904C8">
      <w:pPr>
        <w:widowControl w:val="0"/>
        <w:autoSpaceDE w:val="0"/>
        <w:autoSpaceDN w:val="0"/>
        <w:jc w:val="right"/>
        <w:rPr>
          <w:sz w:val="24"/>
          <w:szCs w:val="22"/>
        </w:rPr>
      </w:pPr>
      <w:r w:rsidRPr="00A904C8">
        <w:rPr>
          <w:sz w:val="24"/>
          <w:szCs w:val="22"/>
        </w:rPr>
        <w:t>Таблица 6</w:t>
      </w:r>
    </w:p>
    <w:p w:rsidR="00A904C8" w:rsidRPr="00F34398" w:rsidRDefault="00A904C8" w:rsidP="00A904C8">
      <w:pPr>
        <w:widowControl w:val="0"/>
        <w:autoSpaceDE w:val="0"/>
        <w:autoSpaceDN w:val="0"/>
        <w:jc w:val="both"/>
        <w:rPr>
          <w:szCs w:val="22"/>
        </w:rPr>
      </w:pPr>
    </w:p>
    <w:p w:rsidR="00A904C8" w:rsidRPr="00F34398" w:rsidRDefault="00A904C8" w:rsidP="00A904C8">
      <w:pPr>
        <w:widowControl w:val="0"/>
        <w:autoSpaceDE w:val="0"/>
        <w:autoSpaceDN w:val="0"/>
        <w:jc w:val="center"/>
        <w:rPr>
          <w:b/>
        </w:rPr>
      </w:pPr>
      <w:r w:rsidRPr="00F34398">
        <w:rPr>
          <w:b/>
        </w:rPr>
        <w:t>Размеры должностных окладов руководителя учреждения, его</w:t>
      </w:r>
    </w:p>
    <w:p w:rsidR="00A904C8" w:rsidRPr="00F34398" w:rsidRDefault="00A904C8" w:rsidP="00A904C8">
      <w:pPr>
        <w:widowControl w:val="0"/>
        <w:autoSpaceDE w:val="0"/>
        <w:autoSpaceDN w:val="0"/>
        <w:jc w:val="center"/>
        <w:rPr>
          <w:b/>
        </w:rPr>
      </w:pPr>
      <w:r w:rsidRPr="00F34398">
        <w:rPr>
          <w:b/>
        </w:rPr>
        <w:t>заместителей и главного бухгалтера</w:t>
      </w:r>
    </w:p>
    <w:p w:rsidR="00A904C8" w:rsidRPr="00F34398" w:rsidRDefault="00A904C8" w:rsidP="00A904C8">
      <w:pPr>
        <w:widowControl w:val="0"/>
        <w:autoSpaceDE w:val="0"/>
        <w:autoSpaceDN w:val="0"/>
        <w:jc w:val="righ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A904C8" w:rsidRPr="00F34398" w:rsidTr="00151B90">
        <w:tc>
          <w:tcPr>
            <w:tcW w:w="7257" w:type="dxa"/>
          </w:tcPr>
          <w:p w:rsidR="00A904C8" w:rsidRPr="00F34398" w:rsidRDefault="00A904C8" w:rsidP="00151B90">
            <w:pPr>
              <w:widowControl w:val="0"/>
              <w:autoSpaceDE w:val="0"/>
              <w:autoSpaceDN w:val="0"/>
              <w:jc w:val="center"/>
              <w:rPr>
                <w:b/>
                <w:sz w:val="24"/>
                <w:szCs w:val="24"/>
              </w:rPr>
            </w:pPr>
            <w:r w:rsidRPr="00F34398">
              <w:rPr>
                <w:b/>
                <w:sz w:val="24"/>
                <w:szCs w:val="24"/>
              </w:rPr>
              <w:t>Наименование должностей</w:t>
            </w:r>
          </w:p>
        </w:tc>
        <w:tc>
          <w:tcPr>
            <w:tcW w:w="1814" w:type="dxa"/>
          </w:tcPr>
          <w:p w:rsidR="00A904C8" w:rsidRPr="00F34398" w:rsidRDefault="00A904C8" w:rsidP="00151B90">
            <w:pPr>
              <w:widowControl w:val="0"/>
              <w:autoSpaceDE w:val="0"/>
              <w:autoSpaceDN w:val="0"/>
              <w:jc w:val="center"/>
              <w:rPr>
                <w:b/>
                <w:sz w:val="24"/>
                <w:szCs w:val="24"/>
              </w:rPr>
            </w:pPr>
            <w:r w:rsidRPr="00F34398">
              <w:rPr>
                <w:b/>
                <w:sz w:val="24"/>
                <w:szCs w:val="24"/>
              </w:rPr>
              <w:t>Должностной оклад,</w:t>
            </w:r>
          </w:p>
          <w:p w:rsidR="00A904C8" w:rsidRPr="00F34398" w:rsidRDefault="00A904C8" w:rsidP="00151B90">
            <w:pPr>
              <w:widowControl w:val="0"/>
              <w:autoSpaceDE w:val="0"/>
              <w:autoSpaceDN w:val="0"/>
              <w:jc w:val="center"/>
              <w:rPr>
                <w:b/>
                <w:sz w:val="24"/>
                <w:szCs w:val="24"/>
              </w:rPr>
            </w:pPr>
            <w:r w:rsidRPr="00F34398">
              <w:rPr>
                <w:b/>
                <w:sz w:val="24"/>
                <w:szCs w:val="24"/>
              </w:rPr>
              <w:t>руб.</w:t>
            </w:r>
          </w:p>
        </w:tc>
      </w:tr>
      <w:tr w:rsidR="00A904C8" w:rsidRPr="00F34398" w:rsidTr="00151B90">
        <w:tc>
          <w:tcPr>
            <w:tcW w:w="7257" w:type="dxa"/>
          </w:tcPr>
          <w:p w:rsidR="00A904C8" w:rsidRPr="00F34398" w:rsidRDefault="00A904C8" w:rsidP="00151B90">
            <w:pPr>
              <w:widowControl w:val="0"/>
              <w:autoSpaceDE w:val="0"/>
              <w:autoSpaceDN w:val="0"/>
              <w:jc w:val="center"/>
              <w:rPr>
                <w:b/>
                <w:sz w:val="24"/>
                <w:szCs w:val="24"/>
              </w:rPr>
            </w:pPr>
            <w:r w:rsidRPr="00F34398">
              <w:rPr>
                <w:b/>
                <w:sz w:val="24"/>
                <w:szCs w:val="24"/>
              </w:rPr>
              <w:t>1</w:t>
            </w:r>
          </w:p>
        </w:tc>
        <w:tc>
          <w:tcPr>
            <w:tcW w:w="1814" w:type="dxa"/>
          </w:tcPr>
          <w:p w:rsidR="00A904C8" w:rsidRPr="00F34398" w:rsidRDefault="00A904C8" w:rsidP="00151B90">
            <w:pPr>
              <w:widowControl w:val="0"/>
              <w:autoSpaceDE w:val="0"/>
              <w:autoSpaceDN w:val="0"/>
              <w:jc w:val="center"/>
              <w:rPr>
                <w:b/>
                <w:sz w:val="24"/>
                <w:szCs w:val="24"/>
              </w:rPr>
            </w:pPr>
            <w:r w:rsidRPr="00F34398">
              <w:rPr>
                <w:b/>
                <w:sz w:val="24"/>
                <w:szCs w:val="24"/>
              </w:rPr>
              <w:t>2</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Директор:</w:t>
            </w:r>
          </w:p>
        </w:tc>
        <w:tc>
          <w:tcPr>
            <w:tcW w:w="1814" w:type="dxa"/>
          </w:tcPr>
          <w:p w:rsidR="00A904C8" w:rsidRPr="00F34398" w:rsidRDefault="00A904C8" w:rsidP="00151B90">
            <w:pPr>
              <w:widowControl w:val="0"/>
              <w:autoSpaceDE w:val="0"/>
              <w:autoSpaceDN w:val="0"/>
              <w:rPr>
                <w:sz w:val="24"/>
                <w:szCs w:val="24"/>
              </w:rPr>
            </w:pP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1 группа по оплате труда руководителей</w:t>
            </w:r>
          </w:p>
        </w:tc>
        <w:tc>
          <w:tcPr>
            <w:tcW w:w="1814" w:type="dxa"/>
          </w:tcPr>
          <w:p w:rsidR="00A904C8" w:rsidRPr="00272AFB" w:rsidRDefault="00272AFB" w:rsidP="00272AFB">
            <w:pPr>
              <w:widowControl w:val="0"/>
              <w:autoSpaceDE w:val="0"/>
              <w:autoSpaceDN w:val="0"/>
              <w:jc w:val="center"/>
              <w:rPr>
                <w:sz w:val="24"/>
                <w:szCs w:val="24"/>
                <w:lang w:val="en-US"/>
              </w:rPr>
            </w:pPr>
            <w:r>
              <w:rPr>
                <w:sz w:val="24"/>
                <w:szCs w:val="24"/>
                <w:lang w:val="en-US"/>
              </w:rPr>
              <w:t>30 85</w:t>
            </w:r>
            <w:r w:rsidR="005A44BF">
              <w:rPr>
                <w:sz w:val="24"/>
                <w:szCs w:val="24"/>
                <w:lang w:val="en-US"/>
              </w:rPr>
              <w:t>5</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2 группа по оплате труда руководителей</w:t>
            </w:r>
          </w:p>
        </w:tc>
        <w:tc>
          <w:tcPr>
            <w:tcW w:w="1814" w:type="dxa"/>
          </w:tcPr>
          <w:p w:rsidR="00A904C8" w:rsidRPr="00272AFB" w:rsidRDefault="00272AFB" w:rsidP="00272AFB">
            <w:pPr>
              <w:widowControl w:val="0"/>
              <w:autoSpaceDE w:val="0"/>
              <w:autoSpaceDN w:val="0"/>
              <w:jc w:val="center"/>
              <w:rPr>
                <w:sz w:val="24"/>
                <w:szCs w:val="24"/>
                <w:lang w:val="en-US"/>
              </w:rPr>
            </w:pPr>
            <w:r>
              <w:rPr>
                <w:sz w:val="24"/>
                <w:szCs w:val="24"/>
                <w:lang w:val="en-US"/>
              </w:rPr>
              <w:t>29 387</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3 группа по оплате труда руководителей</w:t>
            </w:r>
          </w:p>
        </w:tc>
        <w:tc>
          <w:tcPr>
            <w:tcW w:w="1814" w:type="dxa"/>
          </w:tcPr>
          <w:p w:rsidR="00A904C8" w:rsidRPr="00272AFB" w:rsidRDefault="00272AFB" w:rsidP="00272AFB">
            <w:pPr>
              <w:widowControl w:val="0"/>
              <w:autoSpaceDE w:val="0"/>
              <w:autoSpaceDN w:val="0"/>
              <w:jc w:val="center"/>
              <w:rPr>
                <w:sz w:val="24"/>
                <w:szCs w:val="24"/>
                <w:lang w:val="en-US"/>
              </w:rPr>
            </w:pPr>
            <w:r>
              <w:rPr>
                <w:sz w:val="24"/>
                <w:szCs w:val="24"/>
                <w:lang w:val="en-US"/>
              </w:rPr>
              <w:t>27 988</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4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26 655</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Заместитель директора:</w:t>
            </w:r>
          </w:p>
        </w:tc>
        <w:tc>
          <w:tcPr>
            <w:tcW w:w="1814" w:type="dxa"/>
          </w:tcPr>
          <w:p w:rsidR="00A904C8" w:rsidRPr="00F34398" w:rsidRDefault="00A904C8" w:rsidP="00151B90">
            <w:pPr>
              <w:widowControl w:val="0"/>
              <w:autoSpaceDE w:val="0"/>
              <w:autoSpaceDN w:val="0"/>
              <w:rPr>
                <w:sz w:val="24"/>
                <w:szCs w:val="24"/>
              </w:rPr>
            </w:pP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1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22 159</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2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21 103</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3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20 098</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4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19 141</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Главный бухгалтер:</w:t>
            </w:r>
          </w:p>
        </w:tc>
        <w:tc>
          <w:tcPr>
            <w:tcW w:w="1814" w:type="dxa"/>
          </w:tcPr>
          <w:p w:rsidR="00A904C8" w:rsidRPr="00F34398" w:rsidRDefault="00A904C8" w:rsidP="00151B90">
            <w:pPr>
              <w:widowControl w:val="0"/>
              <w:autoSpaceDE w:val="0"/>
              <w:autoSpaceDN w:val="0"/>
              <w:rPr>
                <w:sz w:val="24"/>
                <w:szCs w:val="24"/>
              </w:rPr>
            </w:pP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1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22 159</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2 группа по оплате труда руководителей</w:t>
            </w:r>
          </w:p>
        </w:tc>
        <w:tc>
          <w:tcPr>
            <w:tcW w:w="1814" w:type="dxa"/>
          </w:tcPr>
          <w:p w:rsidR="00A904C8" w:rsidRPr="00F34398" w:rsidRDefault="00BD4F5D" w:rsidP="00BD4F5D">
            <w:pPr>
              <w:widowControl w:val="0"/>
              <w:autoSpaceDE w:val="0"/>
              <w:autoSpaceDN w:val="0"/>
              <w:jc w:val="center"/>
              <w:rPr>
                <w:sz w:val="24"/>
                <w:szCs w:val="24"/>
              </w:rPr>
            </w:pPr>
            <w:r w:rsidRPr="00BD4F5D">
              <w:rPr>
                <w:sz w:val="24"/>
                <w:szCs w:val="24"/>
              </w:rPr>
              <w:t>21 103</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3 группа по оплате труда руководителей</w:t>
            </w:r>
          </w:p>
        </w:tc>
        <w:tc>
          <w:tcPr>
            <w:tcW w:w="1814" w:type="dxa"/>
          </w:tcPr>
          <w:p w:rsidR="00A904C8" w:rsidRPr="00BD4F5D" w:rsidRDefault="00BD4F5D" w:rsidP="00BD4F5D">
            <w:pPr>
              <w:widowControl w:val="0"/>
              <w:autoSpaceDE w:val="0"/>
              <w:autoSpaceDN w:val="0"/>
              <w:jc w:val="center"/>
              <w:rPr>
                <w:sz w:val="24"/>
                <w:szCs w:val="24"/>
                <w:lang w:val="en-US"/>
              </w:rPr>
            </w:pPr>
            <w:r>
              <w:rPr>
                <w:sz w:val="24"/>
                <w:szCs w:val="24"/>
                <w:lang w:val="en-US"/>
              </w:rPr>
              <w:t>20 098</w:t>
            </w:r>
          </w:p>
        </w:tc>
      </w:tr>
      <w:tr w:rsidR="00A904C8" w:rsidRPr="00F34398" w:rsidTr="00151B90">
        <w:tc>
          <w:tcPr>
            <w:tcW w:w="7257" w:type="dxa"/>
          </w:tcPr>
          <w:p w:rsidR="00A904C8" w:rsidRPr="00F34398" w:rsidRDefault="00A904C8" w:rsidP="00151B90">
            <w:pPr>
              <w:widowControl w:val="0"/>
              <w:autoSpaceDE w:val="0"/>
              <w:autoSpaceDN w:val="0"/>
              <w:rPr>
                <w:sz w:val="24"/>
                <w:szCs w:val="24"/>
              </w:rPr>
            </w:pPr>
            <w:r w:rsidRPr="00F34398">
              <w:rPr>
                <w:sz w:val="24"/>
                <w:szCs w:val="24"/>
              </w:rPr>
              <w:t>группа по оплате труда руководителей</w:t>
            </w:r>
          </w:p>
        </w:tc>
        <w:tc>
          <w:tcPr>
            <w:tcW w:w="1814" w:type="dxa"/>
          </w:tcPr>
          <w:p w:rsidR="00A904C8" w:rsidRPr="00F34398" w:rsidRDefault="00BD4F5D" w:rsidP="00BD4F5D">
            <w:pPr>
              <w:widowControl w:val="0"/>
              <w:autoSpaceDE w:val="0"/>
              <w:autoSpaceDN w:val="0"/>
              <w:jc w:val="center"/>
              <w:rPr>
                <w:sz w:val="24"/>
                <w:szCs w:val="24"/>
              </w:rPr>
            </w:pPr>
            <w:r>
              <w:rPr>
                <w:sz w:val="24"/>
                <w:szCs w:val="24"/>
              </w:rPr>
              <w:t>19 141</w:t>
            </w:r>
          </w:p>
        </w:tc>
      </w:tr>
    </w:tbl>
    <w:p w:rsidR="00A904C8" w:rsidRDefault="00A904C8" w:rsidP="00010ED9">
      <w:pPr>
        <w:widowControl w:val="0"/>
        <w:autoSpaceDE w:val="0"/>
        <w:autoSpaceDN w:val="0"/>
        <w:ind w:firstLine="709"/>
        <w:jc w:val="both"/>
      </w:pPr>
    </w:p>
    <w:p w:rsidR="00F30D1A" w:rsidRPr="00F30D1A" w:rsidRDefault="00F30D1A" w:rsidP="00F30D1A">
      <w:pPr>
        <w:autoSpaceDE w:val="0"/>
        <w:autoSpaceDN w:val="0"/>
        <w:adjustRightInd w:val="0"/>
        <w:ind w:firstLine="708"/>
        <w:jc w:val="both"/>
      </w:pPr>
      <w:r>
        <w:t>1.</w:t>
      </w:r>
      <w:r w:rsidR="00756643">
        <w:t>5</w:t>
      </w:r>
      <w:r>
        <w:t xml:space="preserve">. </w:t>
      </w:r>
      <w:r w:rsidRPr="00F30D1A">
        <w:t xml:space="preserve">Добавить пункт 7.6. раздела </w:t>
      </w:r>
      <w:r w:rsidRPr="00F30D1A">
        <w:rPr>
          <w:lang w:val="en-US"/>
        </w:rPr>
        <w:t>VII</w:t>
      </w:r>
      <w:r w:rsidRPr="00F30D1A">
        <w:t>: «В целях определения соотношения должностей административно-управленческого и</w:t>
      </w:r>
      <w:r>
        <w:t xml:space="preserve"> </w:t>
      </w:r>
      <w:r w:rsidRPr="00F30D1A">
        <w:t xml:space="preserve">вспомогательного персонала, учитывается процент основного персонала учреждения </w:t>
      </w:r>
      <w:r>
        <w:t>–</w:t>
      </w:r>
      <w:r w:rsidRPr="00F30D1A">
        <w:t xml:space="preserve"> работников</w:t>
      </w:r>
      <w:r>
        <w:t xml:space="preserve"> </w:t>
      </w:r>
      <w:r w:rsidRPr="00F30D1A">
        <w:t xml:space="preserve">учреждения, непосредственно оказывающих услуги (выполняющих работы), </w:t>
      </w:r>
      <w:r w:rsidRPr="00F30D1A">
        <w:lastRenderedPageBreak/>
        <w:t>направленные на</w:t>
      </w:r>
      <w:r>
        <w:t xml:space="preserve"> </w:t>
      </w:r>
      <w:r w:rsidRPr="00F30D1A">
        <w:t>достижение определенных уставом учреждения целей его деятельности, а также их</w:t>
      </w:r>
      <w:r>
        <w:t xml:space="preserve"> </w:t>
      </w:r>
      <w:r w:rsidRPr="00F30D1A">
        <w:t>непосредственные руководители.</w:t>
      </w:r>
    </w:p>
    <w:p w:rsidR="00F30D1A" w:rsidRPr="00C800D7" w:rsidRDefault="00F30D1A" w:rsidP="00F30D1A">
      <w:pPr>
        <w:autoSpaceDE w:val="0"/>
        <w:autoSpaceDN w:val="0"/>
        <w:adjustRightInd w:val="0"/>
        <w:ind w:firstLine="708"/>
        <w:jc w:val="both"/>
        <w:rPr>
          <w:bCs/>
        </w:rPr>
      </w:pPr>
      <w:bookmarkStart w:id="0" w:name="_GoBack"/>
      <w:r w:rsidRPr="00C800D7">
        <w:t>Предельная доля годового фонда оплаты труда работников административно-управленческого персонала и вспомогательного персонала учреждения не должна превышать 40% от общего годовог</w:t>
      </w:r>
      <w:r w:rsidR="00C800D7" w:rsidRPr="00C800D7">
        <w:t>о фонда оплаты труда учреждения. Перечни должностей работников административно-управленческого и вспомогательного персонала учреждения устанавливаются приказом Управления</w:t>
      </w:r>
      <w:r w:rsidRPr="00C800D7">
        <w:rPr>
          <w:bCs/>
        </w:rPr>
        <w:t>.</w:t>
      </w:r>
    </w:p>
    <w:bookmarkEnd w:id="0"/>
    <w:p w:rsidR="000F53F7" w:rsidRPr="00FC5DBE" w:rsidRDefault="000F53F7" w:rsidP="00E1455A">
      <w:pPr>
        <w:autoSpaceDE w:val="0"/>
        <w:autoSpaceDN w:val="0"/>
        <w:adjustRightInd w:val="0"/>
        <w:ind w:firstLine="708"/>
        <w:jc w:val="both"/>
        <w:rPr>
          <w:bCs/>
        </w:rPr>
      </w:pPr>
      <w:r>
        <w:rPr>
          <w:bCs/>
        </w:rPr>
        <w:t xml:space="preserve">1.6. </w:t>
      </w:r>
      <w:r w:rsidRPr="005A44BF">
        <w:rPr>
          <w:bCs/>
        </w:rPr>
        <w:t xml:space="preserve">Добавить </w:t>
      </w:r>
      <w:r w:rsidR="00D84A3F" w:rsidRPr="005A44BF">
        <w:rPr>
          <w:bCs/>
        </w:rPr>
        <w:t xml:space="preserve">6 </w:t>
      </w:r>
      <w:r w:rsidRPr="005A44BF">
        <w:rPr>
          <w:bCs/>
        </w:rPr>
        <w:t xml:space="preserve">абзац </w:t>
      </w:r>
      <w:r w:rsidR="00D84A3F" w:rsidRPr="005A44BF">
        <w:rPr>
          <w:bCs/>
        </w:rPr>
        <w:t xml:space="preserve">в примечании </w:t>
      </w:r>
      <w:r w:rsidRPr="005A44BF">
        <w:rPr>
          <w:bCs/>
        </w:rPr>
        <w:t xml:space="preserve">после таблицы 5 </w:t>
      </w:r>
      <w:r w:rsidR="00FC5DBE" w:rsidRPr="005A44BF">
        <w:rPr>
          <w:bCs/>
        </w:rPr>
        <w:t>приложения 1 к положению:</w:t>
      </w:r>
      <w:r w:rsidR="00FC5DBE" w:rsidRPr="00FC5DBE">
        <w:rPr>
          <w:rFonts w:ascii="TimesNewRomanPSMT" w:hAnsi="TimesNewRomanPSMT" w:cs="TimesNewRomanPSMT"/>
          <w:sz w:val="24"/>
          <w:szCs w:val="24"/>
        </w:rPr>
        <w:t xml:space="preserve"> </w:t>
      </w:r>
      <w:r w:rsidR="00FC5DBE">
        <w:rPr>
          <w:rFonts w:ascii="TimesNewRomanPSMT" w:hAnsi="TimesNewRomanPSMT" w:cs="TimesNewRomanPSMT"/>
          <w:sz w:val="24"/>
          <w:szCs w:val="24"/>
        </w:rPr>
        <w:t>«</w:t>
      </w:r>
      <w:r w:rsidR="00F05FE8" w:rsidRPr="00FC5DBE">
        <w:rPr>
          <w:rFonts w:ascii="TimesNewRomanPSMT" w:hAnsi="TimesNewRomanPSMT" w:cs="TimesNewRomanPSMT"/>
        </w:rPr>
        <w:t>Тренер,</w:t>
      </w:r>
      <w:r w:rsidR="00FC5DBE" w:rsidRPr="00FC5DBE">
        <w:rPr>
          <w:rFonts w:ascii="TimesNewRomanPSMT" w:hAnsi="TimesNewRomanPSMT" w:cs="TimesNewRomanPSMT"/>
        </w:rPr>
        <w:t xml:space="preserve"> ранее участвовавший не менее 2</w:t>
      </w:r>
      <w:r w:rsidR="00E1455A">
        <w:rPr>
          <w:rFonts w:ascii="TimesNewRomanPSMT" w:hAnsi="TimesNewRomanPSMT" w:cs="TimesNewRomanPSMT"/>
        </w:rPr>
        <w:t xml:space="preserve"> </w:t>
      </w:r>
      <w:r w:rsidR="00FC5DBE" w:rsidRPr="00FC5DBE">
        <w:rPr>
          <w:rFonts w:ascii="TimesNewRomanPSMT" w:hAnsi="TimesNewRomanPSMT" w:cs="TimesNewRomanPSMT"/>
        </w:rPr>
        <w:t>лет в подготовке спортсмена, достигшего высоких результатов в официальных спортивных</w:t>
      </w:r>
      <w:r w:rsidR="00FC5DBE">
        <w:rPr>
          <w:rFonts w:ascii="TimesNewRomanPSMT" w:hAnsi="TimesNewRomanPSMT" w:cs="TimesNewRomanPSMT"/>
        </w:rPr>
        <w:t xml:space="preserve"> </w:t>
      </w:r>
      <w:r w:rsidR="00FC5DBE" w:rsidRPr="00FC5DBE">
        <w:rPr>
          <w:rFonts w:ascii="TimesNewRomanPSMT" w:hAnsi="TimesNewRomanPSMT" w:cs="TimesNewRomanPSMT"/>
        </w:rPr>
        <w:t>соревнованиях, имеет право на стимулирующую выплату в течение не менее 4 лет с момента</w:t>
      </w:r>
      <w:r w:rsidR="00FC5DBE">
        <w:rPr>
          <w:rFonts w:ascii="TimesNewRomanPSMT" w:hAnsi="TimesNewRomanPSMT" w:cs="TimesNewRomanPSMT"/>
        </w:rPr>
        <w:t xml:space="preserve"> </w:t>
      </w:r>
      <w:r w:rsidR="00FC5DBE" w:rsidRPr="00FC5DBE">
        <w:rPr>
          <w:rFonts w:ascii="TimesNewRomanPSMT" w:hAnsi="TimesNewRomanPSMT" w:cs="TimesNewRomanPSMT"/>
        </w:rPr>
        <w:t>достижения спортсменом результатов</w:t>
      </w:r>
      <w:r w:rsidR="00FC5DBE">
        <w:rPr>
          <w:rFonts w:ascii="TimesNewRomanPSMT" w:hAnsi="TimesNewRomanPSMT" w:cs="TimesNewRomanPSMT"/>
        </w:rPr>
        <w:t>»</w:t>
      </w:r>
      <w:r w:rsidR="00FC5DBE" w:rsidRPr="00FC5DBE">
        <w:rPr>
          <w:rFonts w:ascii="TimesNewRomanPSMT" w:hAnsi="TimesNewRomanPSMT" w:cs="TimesNewRomanPSMT"/>
        </w:rPr>
        <w:t>.</w:t>
      </w:r>
    </w:p>
    <w:p w:rsidR="00F30D1A" w:rsidRDefault="00F30D1A" w:rsidP="00010ED9">
      <w:pPr>
        <w:widowControl w:val="0"/>
        <w:autoSpaceDE w:val="0"/>
        <w:autoSpaceDN w:val="0"/>
        <w:ind w:firstLine="709"/>
        <w:jc w:val="both"/>
      </w:pPr>
    </w:p>
    <w:p w:rsidR="00A33193" w:rsidRPr="00A33193" w:rsidRDefault="00151406" w:rsidP="00010ED9">
      <w:pPr>
        <w:widowControl w:val="0"/>
        <w:autoSpaceDE w:val="0"/>
        <w:autoSpaceDN w:val="0"/>
        <w:ind w:firstLine="709"/>
        <w:jc w:val="both"/>
      </w:pPr>
      <w:r w:rsidRPr="00151406">
        <w:t>2</w:t>
      </w:r>
      <w:r w:rsidR="00A33193" w:rsidRPr="00A33193">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rsidR="00A33193" w:rsidRPr="00A33193" w:rsidRDefault="00A33193" w:rsidP="00010ED9">
      <w:pPr>
        <w:widowControl w:val="0"/>
        <w:autoSpaceDE w:val="0"/>
        <w:autoSpaceDN w:val="0"/>
        <w:ind w:firstLine="709"/>
        <w:jc w:val="both"/>
      </w:pPr>
    </w:p>
    <w:p w:rsidR="00A33193" w:rsidRPr="00A33193" w:rsidRDefault="00151406" w:rsidP="00010ED9">
      <w:pPr>
        <w:widowControl w:val="0"/>
        <w:autoSpaceDE w:val="0"/>
        <w:autoSpaceDN w:val="0"/>
        <w:ind w:firstLine="709"/>
        <w:jc w:val="both"/>
      </w:pPr>
      <w:r w:rsidRPr="00151406">
        <w:t>3</w:t>
      </w:r>
      <w:r w:rsidR="00A33193" w:rsidRPr="00A33193">
        <w:t xml:space="preserve">. Управлению общественных связей и информационной политики администрации района (С.Ю. Маликов) опубликовать постановление </w:t>
      </w:r>
      <w:r w:rsidR="00A240D8">
        <w:t xml:space="preserve">                                      </w:t>
      </w:r>
      <w:r w:rsidR="00A33193" w:rsidRPr="00A33193">
        <w:t xml:space="preserve">в приложении «Официальный бюллетень» к районной газете «Новости </w:t>
      </w:r>
      <w:proofErr w:type="spellStart"/>
      <w:r w:rsidR="00A33193" w:rsidRPr="00A33193">
        <w:t>Приобья</w:t>
      </w:r>
      <w:proofErr w:type="spellEnd"/>
      <w:r w:rsidR="00A33193" w:rsidRPr="00A33193">
        <w:t>».</w:t>
      </w:r>
    </w:p>
    <w:p w:rsidR="00A33193" w:rsidRPr="00A33193" w:rsidRDefault="00A33193" w:rsidP="00010ED9">
      <w:pPr>
        <w:widowControl w:val="0"/>
        <w:autoSpaceDE w:val="0"/>
        <w:autoSpaceDN w:val="0"/>
        <w:ind w:firstLine="709"/>
        <w:jc w:val="both"/>
      </w:pPr>
    </w:p>
    <w:p w:rsidR="00627704" w:rsidRPr="00A33193" w:rsidRDefault="00151406" w:rsidP="00A240D8">
      <w:pPr>
        <w:widowControl w:val="0"/>
        <w:autoSpaceDE w:val="0"/>
        <w:autoSpaceDN w:val="0"/>
        <w:ind w:firstLine="709"/>
        <w:jc w:val="both"/>
      </w:pPr>
      <w:r w:rsidRPr="00151406">
        <w:t>4</w:t>
      </w:r>
      <w:r w:rsidR="00A33193" w:rsidRPr="00A33193">
        <w:t xml:space="preserve">. Постановление вступает в силу </w:t>
      </w:r>
      <w:r w:rsidR="00A240D8">
        <w:t xml:space="preserve">после его официального опубликования (обнародования) и распространяется на правоотношения, возникшие                                        </w:t>
      </w:r>
      <w:r w:rsidR="00A33193" w:rsidRPr="00A33193">
        <w:t>с 01.</w:t>
      </w:r>
      <w:r w:rsidR="00271374">
        <w:t>10</w:t>
      </w:r>
      <w:r w:rsidR="00A33193" w:rsidRPr="00A33193">
        <w:t>.2023.</w:t>
      </w:r>
    </w:p>
    <w:p w:rsidR="00A240D8" w:rsidRDefault="00A240D8" w:rsidP="00010ED9">
      <w:pPr>
        <w:widowControl w:val="0"/>
        <w:autoSpaceDE w:val="0"/>
        <w:autoSpaceDN w:val="0"/>
        <w:ind w:firstLine="709"/>
        <w:jc w:val="both"/>
      </w:pPr>
    </w:p>
    <w:p w:rsidR="00A33193" w:rsidRPr="00A33193" w:rsidRDefault="00151406" w:rsidP="00010ED9">
      <w:pPr>
        <w:widowControl w:val="0"/>
        <w:autoSpaceDE w:val="0"/>
        <w:autoSpaceDN w:val="0"/>
        <w:ind w:firstLine="709"/>
        <w:jc w:val="both"/>
      </w:pPr>
      <w:r w:rsidRPr="00151406">
        <w:t>5</w:t>
      </w:r>
      <w:r w:rsidR="00A33193" w:rsidRPr="00A33193">
        <w:t xml:space="preserve">. Контроль за выполнением постановления возложить на исполняющего обязанности начальника управления культуры и спорта администрации района А.М. </w:t>
      </w:r>
      <w:proofErr w:type="spellStart"/>
      <w:r w:rsidR="00A33193" w:rsidRPr="00A33193">
        <w:t>Чорич</w:t>
      </w:r>
      <w:proofErr w:type="spellEnd"/>
      <w:r w:rsidR="00A33193" w:rsidRPr="00A33193">
        <w:t>.</w:t>
      </w:r>
    </w:p>
    <w:p w:rsidR="00436510" w:rsidRDefault="00436510" w:rsidP="006A32B3">
      <w:pPr>
        <w:jc w:val="both"/>
        <w:rPr>
          <w:color w:val="000000"/>
          <w:lang w:eastAsia="en-US"/>
        </w:rPr>
      </w:pPr>
    </w:p>
    <w:p w:rsidR="00627704" w:rsidRDefault="00627704" w:rsidP="00B15C1C">
      <w:pPr>
        <w:jc w:val="both"/>
        <w:rPr>
          <w:color w:val="000000"/>
          <w:lang w:eastAsia="en-US"/>
        </w:rPr>
      </w:pPr>
    </w:p>
    <w:p w:rsidR="00A33193" w:rsidRPr="0015097A" w:rsidRDefault="002365BD" w:rsidP="00151406">
      <w:pPr>
        <w:tabs>
          <w:tab w:val="left" w:pos="0"/>
          <w:tab w:val="left" w:pos="8627"/>
        </w:tabs>
        <w:jc w:val="both"/>
        <w:rPr>
          <w:szCs w:val="22"/>
        </w:rPr>
      </w:pPr>
      <w:r>
        <w:rPr>
          <w:rFonts w:eastAsia="Calibri"/>
          <w:lang w:eastAsia="en-US"/>
        </w:rPr>
        <w:t xml:space="preserve">Глава района                                                                                        Б.А. </w:t>
      </w:r>
      <w:proofErr w:type="spellStart"/>
      <w:r>
        <w:rPr>
          <w:rFonts w:eastAsia="Calibri"/>
          <w:lang w:eastAsia="en-US"/>
        </w:rPr>
        <w:t>Саломатин</w:t>
      </w:r>
      <w:proofErr w:type="spellEnd"/>
    </w:p>
    <w:sectPr w:rsidR="00A33193" w:rsidRPr="0015097A" w:rsidSect="006871D8">
      <w:headerReference w:type="default" r:id="rId12"/>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46" w:rsidRDefault="00FE5A46">
      <w:r>
        <w:separator/>
      </w:r>
    </w:p>
  </w:endnote>
  <w:endnote w:type="continuationSeparator" w:id="0">
    <w:p w:rsidR="00FE5A46" w:rsidRDefault="00FE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46" w:rsidRDefault="00FE5A46">
      <w:r>
        <w:separator/>
      </w:r>
    </w:p>
  </w:footnote>
  <w:footnote w:type="continuationSeparator" w:id="0">
    <w:p w:rsidR="00FE5A46" w:rsidRDefault="00FE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33237"/>
      <w:docPartObj>
        <w:docPartGallery w:val="Page Numbers (Top of Page)"/>
        <w:docPartUnique/>
      </w:docPartObj>
    </w:sdtPr>
    <w:sdtEndPr/>
    <w:sdtContent>
      <w:p w:rsidR="006D5F9F" w:rsidRDefault="006D5F9F" w:rsidP="00A240D8">
        <w:pPr>
          <w:pStyle w:val="a4"/>
          <w:jc w:val="center"/>
        </w:pPr>
        <w:r>
          <w:fldChar w:fldCharType="begin"/>
        </w:r>
        <w:r>
          <w:instrText>PAGE   \* MERGEFORMAT</w:instrText>
        </w:r>
        <w:r>
          <w:fldChar w:fldCharType="separate"/>
        </w:r>
        <w:r w:rsidR="00C800D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0ED9"/>
    <w:rsid w:val="00011471"/>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063E"/>
    <w:rsid w:val="00041F76"/>
    <w:rsid w:val="0004313B"/>
    <w:rsid w:val="0004318A"/>
    <w:rsid w:val="000433F1"/>
    <w:rsid w:val="000447A2"/>
    <w:rsid w:val="00045C90"/>
    <w:rsid w:val="000465B8"/>
    <w:rsid w:val="00046AF7"/>
    <w:rsid w:val="000472DC"/>
    <w:rsid w:val="000563AC"/>
    <w:rsid w:val="00057117"/>
    <w:rsid w:val="00060F5D"/>
    <w:rsid w:val="00062485"/>
    <w:rsid w:val="0006267E"/>
    <w:rsid w:val="0006352D"/>
    <w:rsid w:val="00063A55"/>
    <w:rsid w:val="000640E4"/>
    <w:rsid w:val="00064398"/>
    <w:rsid w:val="000668DE"/>
    <w:rsid w:val="00067C48"/>
    <w:rsid w:val="00071478"/>
    <w:rsid w:val="00073A66"/>
    <w:rsid w:val="0007503D"/>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3A03"/>
    <w:rsid w:val="000A518F"/>
    <w:rsid w:val="000A58C2"/>
    <w:rsid w:val="000A615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0F53F7"/>
    <w:rsid w:val="001002E1"/>
    <w:rsid w:val="00101E06"/>
    <w:rsid w:val="0010246A"/>
    <w:rsid w:val="00102DDA"/>
    <w:rsid w:val="00103954"/>
    <w:rsid w:val="001043B6"/>
    <w:rsid w:val="0010707C"/>
    <w:rsid w:val="001073F0"/>
    <w:rsid w:val="00107C8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097A"/>
    <w:rsid w:val="00151406"/>
    <w:rsid w:val="00153090"/>
    <w:rsid w:val="00155385"/>
    <w:rsid w:val="00157C57"/>
    <w:rsid w:val="00160938"/>
    <w:rsid w:val="00161524"/>
    <w:rsid w:val="00161947"/>
    <w:rsid w:val="00161AD0"/>
    <w:rsid w:val="00162CAF"/>
    <w:rsid w:val="00162FDC"/>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A9F"/>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374"/>
    <w:rsid w:val="00271459"/>
    <w:rsid w:val="00272AFB"/>
    <w:rsid w:val="002738FE"/>
    <w:rsid w:val="00273ED4"/>
    <w:rsid w:val="00280054"/>
    <w:rsid w:val="002805A2"/>
    <w:rsid w:val="002810DD"/>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0B9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0C64"/>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120F"/>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748F"/>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350E"/>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1BD2"/>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17B7E"/>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259"/>
    <w:rsid w:val="00562798"/>
    <w:rsid w:val="00563500"/>
    <w:rsid w:val="00563E9F"/>
    <w:rsid w:val="0057411D"/>
    <w:rsid w:val="00575303"/>
    <w:rsid w:val="00575C02"/>
    <w:rsid w:val="00576D2A"/>
    <w:rsid w:val="00577E6F"/>
    <w:rsid w:val="00585DB8"/>
    <w:rsid w:val="005869E2"/>
    <w:rsid w:val="00587AE8"/>
    <w:rsid w:val="00590B54"/>
    <w:rsid w:val="0059101C"/>
    <w:rsid w:val="00593398"/>
    <w:rsid w:val="005948D2"/>
    <w:rsid w:val="005A44BF"/>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5FEE"/>
    <w:rsid w:val="005D601A"/>
    <w:rsid w:val="005D7659"/>
    <w:rsid w:val="005E1222"/>
    <w:rsid w:val="005E1675"/>
    <w:rsid w:val="005E2FF8"/>
    <w:rsid w:val="005E34D9"/>
    <w:rsid w:val="005E796E"/>
    <w:rsid w:val="005F00C1"/>
    <w:rsid w:val="005F0A35"/>
    <w:rsid w:val="005F183E"/>
    <w:rsid w:val="005F2122"/>
    <w:rsid w:val="005F46F1"/>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04"/>
    <w:rsid w:val="00627777"/>
    <w:rsid w:val="00627AAC"/>
    <w:rsid w:val="00633181"/>
    <w:rsid w:val="00633435"/>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5F9F"/>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56643"/>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0765"/>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76188"/>
    <w:rsid w:val="00882385"/>
    <w:rsid w:val="00884365"/>
    <w:rsid w:val="00884AA2"/>
    <w:rsid w:val="00885E76"/>
    <w:rsid w:val="0088680A"/>
    <w:rsid w:val="00891781"/>
    <w:rsid w:val="00892485"/>
    <w:rsid w:val="00892D96"/>
    <w:rsid w:val="00894A21"/>
    <w:rsid w:val="00895200"/>
    <w:rsid w:val="008A33BF"/>
    <w:rsid w:val="008A3436"/>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5E8C"/>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5839"/>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1CA"/>
    <w:rsid w:val="009E622C"/>
    <w:rsid w:val="009E674B"/>
    <w:rsid w:val="009F0469"/>
    <w:rsid w:val="009F087B"/>
    <w:rsid w:val="009F0FDC"/>
    <w:rsid w:val="009F11E2"/>
    <w:rsid w:val="009F133B"/>
    <w:rsid w:val="009F2AD2"/>
    <w:rsid w:val="009F2FDC"/>
    <w:rsid w:val="009F3A30"/>
    <w:rsid w:val="009F6037"/>
    <w:rsid w:val="009F7226"/>
    <w:rsid w:val="00A00128"/>
    <w:rsid w:val="00A015FC"/>
    <w:rsid w:val="00A03AD6"/>
    <w:rsid w:val="00A060FE"/>
    <w:rsid w:val="00A11A99"/>
    <w:rsid w:val="00A12BF1"/>
    <w:rsid w:val="00A1406D"/>
    <w:rsid w:val="00A208BC"/>
    <w:rsid w:val="00A222CB"/>
    <w:rsid w:val="00A240D8"/>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3193"/>
    <w:rsid w:val="00A3524B"/>
    <w:rsid w:val="00A356DC"/>
    <w:rsid w:val="00A35EBF"/>
    <w:rsid w:val="00A3613A"/>
    <w:rsid w:val="00A36827"/>
    <w:rsid w:val="00A41F21"/>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4"/>
    <w:rsid w:val="00A7409D"/>
    <w:rsid w:val="00A74546"/>
    <w:rsid w:val="00A7508E"/>
    <w:rsid w:val="00A75AA5"/>
    <w:rsid w:val="00A82D7A"/>
    <w:rsid w:val="00A82F33"/>
    <w:rsid w:val="00A84D1B"/>
    <w:rsid w:val="00A86341"/>
    <w:rsid w:val="00A86760"/>
    <w:rsid w:val="00A90113"/>
    <w:rsid w:val="00A904C8"/>
    <w:rsid w:val="00A90B26"/>
    <w:rsid w:val="00A910A0"/>
    <w:rsid w:val="00A93620"/>
    <w:rsid w:val="00A93E7B"/>
    <w:rsid w:val="00A95CDE"/>
    <w:rsid w:val="00A96F65"/>
    <w:rsid w:val="00A97175"/>
    <w:rsid w:val="00AA020F"/>
    <w:rsid w:val="00AA1323"/>
    <w:rsid w:val="00AA27A7"/>
    <w:rsid w:val="00AA53BE"/>
    <w:rsid w:val="00AA5872"/>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9A8"/>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1D6D"/>
    <w:rsid w:val="00B72A59"/>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4F5D"/>
    <w:rsid w:val="00BD6577"/>
    <w:rsid w:val="00BD7D65"/>
    <w:rsid w:val="00BE05AC"/>
    <w:rsid w:val="00BE2145"/>
    <w:rsid w:val="00BE3047"/>
    <w:rsid w:val="00BE3085"/>
    <w:rsid w:val="00BE36E8"/>
    <w:rsid w:val="00BE6338"/>
    <w:rsid w:val="00BE7D0B"/>
    <w:rsid w:val="00BF1C1A"/>
    <w:rsid w:val="00BF29F5"/>
    <w:rsid w:val="00BF3055"/>
    <w:rsid w:val="00C00870"/>
    <w:rsid w:val="00C00C0E"/>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0D7"/>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82F"/>
    <w:rsid w:val="00C96D14"/>
    <w:rsid w:val="00CA0C55"/>
    <w:rsid w:val="00CA2347"/>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583F"/>
    <w:rsid w:val="00D767AF"/>
    <w:rsid w:val="00D77823"/>
    <w:rsid w:val="00D82FD0"/>
    <w:rsid w:val="00D84435"/>
    <w:rsid w:val="00D84A3F"/>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3C81"/>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312F"/>
    <w:rsid w:val="00E1455A"/>
    <w:rsid w:val="00E16D27"/>
    <w:rsid w:val="00E20542"/>
    <w:rsid w:val="00E215BD"/>
    <w:rsid w:val="00E22309"/>
    <w:rsid w:val="00E22FDE"/>
    <w:rsid w:val="00E24C0D"/>
    <w:rsid w:val="00E2598F"/>
    <w:rsid w:val="00E27B10"/>
    <w:rsid w:val="00E30BF9"/>
    <w:rsid w:val="00E31176"/>
    <w:rsid w:val="00E320C4"/>
    <w:rsid w:val="00E32AF7"/>
    <w:rsid w:val="00E33E40"/>
    <w:rsid w:val="00E4067B"/>
    <w:rsid w:val="00E4084A"/>
    <w:rsid w:val="00E4276C"/>
    <w:rsid w:val="00E42EE3"/>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0F45"/>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5FE8"/>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0D1A"/>
    <w:rsid w:val="00F31D43"/>
    <w:rsid w:val="00F32570"/>
    <w:rsid w:val="00F32FBB"/>
    <w:rsid w:val="00F33EA4"/>
    <w:rsid w:val="00F34398"/>
    <w:rsid w:val="00F35AE8"/>
    <w:rsid w:val="00F36667"/>
    <w:rsid w:val="00F425C0"/>
    <w:rsid w:val="00F4455B"/>
    <w:rsid w:val="00F46457"/>
    <w:rsid w:val="00F53031"/>
    <w:rsid w:val="00F544F3"/>
    <w:rsid w:val="00F54C65"/>
    <w:rsid w:val="00F5603C"/>
    <w:rsid w:val="00F605BA"/>
    <w:rsid w:val="00F61312"/>
    <w:rsid w:val="00F62EF4"/>
    <w:rsid w:val="00F63A60"/>
    <w:rsid w:val="00F63C3A"/>
    <w:rsid w:val="00F650BA"/>
    <w:rsid w:val="00F67C5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39F"/>
    <w:rsid w:val="00FC178A"/>
    <w:rsid w:val="00FC5B2B"/>
    <w:rsid w:val="00FC5DBE"/>
    <w:rsid w:val="00FC62F2"/>
    <w:rsid w:val="00FC64DF"/>
    <w:rsid w:val="00FC667B"/>
    <w:rsid w:val="00FC777F"/>
    <w:rsid w:val="00FD2190"/>
    <w:rsid w:val="00FD33BF"/>
    <w:rsid w:val="00FE2303"/>
    <w:rsid w:val="00FE30C8"/>
    <w:rsid w:val="00FE30F1"/>
    <w:rsid w:val="00FE4D02"/>
    <w:rsid w:val="00FE5A46"/>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8C"/>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3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a">
    <w:name w:val="Заголовок №1_"/>
    <w:basedOn w:val="a1"/>
    <w:link w:val="1fffb"/>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b">
    <w:name w:val="Заголовок №1"/>
    <w:basedOn w:val="a"/>
    <w:link w:val="1fffa"/>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numbering" w:customStyle="1" w:styleId="54">
    <w:name w:val="Нет списка5"/>
    <w:next w:val="a3"/>
    <w:uiPriority w:val="99"/>
    <w:semiHidden/>
    <w:unhideWhenUsed/>
    <w:rsid w:val="00A33193"/>
  </w:style>
  <w:style w:type="paragraph" w:customStyle="1" w:styleId="ConsPlusTitlePage">
    <w:name w:val="ConsPlusTitlePage"/>
    <w:rsid w:val="00A33193"/>
    <w:pPr>
      <w:widowControl w:val="0"/>
      <w:autoSpaceDE w:val="0"/>
      <w:autoSpaceDN w:val="0"/>
    </w:pPr>
    <w:rPr>
      <w:rFonts w:ascii="Tahoma" w:hAnsi="Tahoma" w:cs="Tahoma"/>
      <w:szCs w:val="22"/>
    </w:rPr>
  </w:style>
  <w:style w:type="paragraph" w:customStyle="1" w:styleId="ConsPlusJurTerm">
    <w:name w:val="ConsPlusJurTerm"/>
    <w:rsid w:val="00A33193"/>
    <w:pPr>
      <w:widowControl w:val="0"/>
      <w:autoSpaceDE w:val="0"/>
      <w:autoSpaceDN w:val="0"/>
    </w:pPr>
    <w:rPr>
      <w:rFonts w:ascii="Tahoma" w:hAnsi="Tahoma" w:cs="Tahoma"/>
      <w:sz w:val="26"/>
      <w:szCs w:val="22"/>
    </w:rPr>
  </w:style>
  <w:style w:type="paragraph" w:customStyle="1" w:styleId="ConsPlusTextList">
    <w:name w:val="ConsPlusTextList"/>
    <w:rsid w:val="00A33193"/>
    <w:pPr>
      <w:widowControl w:val="0"/>
      <w:autoSpaceDE w:val="0"/>
      <w:autoSpaceDN w:val="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0EEDB79E8DDCA37C01B4FB9E7A28394D963512C5B8498474E432BEEE0268E349DF7C8FEDF9DEBDA675B75AE37BCC637A24AE352A30CXBs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50EEDB79E8DDCA37C01B4FB9E7A2839BD46750285B8498474E432BEEE0269C34C5FBC9FEC19DE3CF310A33XFs8L" TargetMode="External"/><Relationship Id="rId5" Type="http://schemas.openxmlformats.org/officeDocument/2006/relationships/webSettings" Target="webSettings.xml"/><Relationship Id="rId10" Type="http://schemas.openxmlformats.org/officeDocument/2006/relationships/hyperlink" Target="consultantplus://offline/ref=2050EEDB79E8DDCA37C01B4FB9E7A2839EDC66512C51D9924F174F29E9EF799933D4FBC9FEDF9DE2D8385E60BF6FB0C729BC4BFC4EA10EBCX0s0L" TargetMode="External"/><Relationship Id="rId4" Type="http://schemas.openxmlformats.org/officeDocument/2006/relationships/settings" Target="settings.xml"/><Relationship Id="rId9" Type="http://schemas.openxmlformats.org/officeDocument/2006/relationships/hyperlink" Target="consultantplus://offline/ref=2050EEDB79E8DDCA37C01B4FB9E7A2839DDF65522956D9924F174F29E9EF799933D4FBC9FEDF9DE3D1385E60BF6FB0C729BC4BFC4EA10EBCX0s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A43D-CA4A-4D0D-B871-11727E45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Кузнецова Екатерина Викторовна</cp:lastModifiedBy>
  <cp:revision>45</cp:revision>
  <cp:lastPrinted>2023-08-21T10:21:00Z</cp:lastPrinted>
  <dcterms:created xsi:type="dcterms:W3CDTF">2023-10-31T09:45:00Z</dcterms:created>
  <dcterms:modified xsi:type="dcterms:W3CDTF">2023-11-09T07:09:00Z</dcterms:modified>
</cp:coreProperties>
</file>